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6578" w14:textId="77777777" w:rsidR="008A4B9C" w:rsidRDefault="008A4B9C" w:rsidP="008A4B9C">
      <w:pPr>
        <w:rPr>
          <w:b/>
          <w:bCs/>
        </w:rPr>
      </w:pPr>
      <w:r>
        <w:rPr>
          <w:b/>
          <w:bCs/>
        </w:rPr>
        <w:t xml:space="preserve">Household Food Insecurity – Letter to </w:t>
      </w:r>
      <w:proofErr w:type="gramStart"/>
      <w:r>
        <w:rPr>
          <w:b/>
          <w:bCs/>
        </w:rPr>
        <w:t>take action</w:t>
      </w:r>
      <w:proofErr w:type="gramEnd"/>
      <w:r>
        <w:rPr>
          <w:b/>
          <w:bCs/>
        </w:rPr>
        <w:t xml:space="preserve"> on income solutions</w:t>
      </w:r>
    </w:p>
    <w:p w14:paraId="743F50F8" w14:textId="77777777" w:rsidR="00294CE2" w:rsidRDefault="00294CE2" w:rsidP="0050127A">
      <w:pPr>
        <w:spacing w:after="0" w:line="360" w:lineRule="auto"/>
        <w:rPr>
          <w:rFonts w:ascii="Tahoma" w:eastAsia="Times New Roman" w:hAnsi="Tahoma" w:cs="Tahoma"/>
          <w:lang w:val="en" w:eastAsia="en-CA"/>
        </w:rPr>
      </w:pPr>
    </w:p>
    <w:p w14:paraId="7CD4F6B2" w14:textId="6F401489" w:rsidR="00B934F2" w:rsidRPr="00931E89" w:rsidRDefault="00D76BA4" w:rsidP="0050127A">
      <w:pPr>
        <w:spacing w:after="0" w:line="360" w:lineRule="auto"/>
        <w:rPr>
          <w:rFonts w:ascii="Arial" w:eastAsia="Times New Roman" w:hAnsi="Arial" w:cs="Arial"/>
          <w:lang w:val="en" w:eastAsia="en-CA"/>
        </w:rPr>
      </w:pPr>
      <w:sdt>
        <w:sdtPr>
          <w:rPr>
            <w:rFonts w:ascii="Arial" w:eastAsia="Times New Roman" w:hAnsi="Arial" w:cs="Arial"/>
            <w:lang w:val="en" w:eastAsia="en-CA"/>
          </w:rPr>
          <w:alias w:val="Insert return address"/>
          <w:tag w:val="Insert return address"/>
          <w:id w:val="1699587406"/>
          <w:placeholder>
            <w:docPart w:val="84F08E43B6AE4AB6840D466466FEC26B"/>
          </w:placeholder>
          <w:showingPlcHdr/>
        </w:sdtPr>
        <w:sdtEndPr/>
        <w:sdtContent>
          <w:r w:rsidR="00A91220">
            <w:rPr>
              <w:rFonts w:ascii="Arial" w:eastAsia="Times New Roman" w:hAnsi="Arial" w:cs="Arial"/>
              <w:lang w:val="en" w:eastAsia="en-CA"/>
            </w:rPr>
            <w:t>Insert return address</w:t>
          </w:r>
        </w:sdtContent>
      </w:sdt>
    </w:p>
    <w:sdt>
      <w:sdtPr>
        <w:rPr>
          <w:rFonts w:ascii="Arial" w:eastAsia="Times New Roman" w:hAnsi="Arial" w:cs="Arial"/>
          <w:lang w:val="en" w:eastAsia="en-CA"/>
        </w:rPr>
        <w:id w:val="-1798527130"/>
        <w:placeholder>
          <w:docPart w:val="3B737AC8082D479DB8520E21D27C1E74"/>
        </w:placeholder>
        <w:showingPlcHdr/>
        <w:date w:fullDate="2025-11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5EBC0D0" w14:textId="21752F00" w:rsidR="009C411C" w:rsidRDefault="00C6703E" w:rsidP="0050127A">
          <w:pPr>
            <w:spacing w:after="0" w:line="360" w:lineRule="auto"/>
            <w:rPr>
              <w:rFonts w:ascii="Arial" w:eastAsia="Times New Roman" w:hAnsi="Arial" w:cs="Arial"/>
              <w:lang w:val="en" w:eastAsia="en-CA"/>
            </w:rPr>
          </w:pPr>
          <w:r w:rsidRPr="00E162EE">
            <w:rPr>
              <w:rStyle w:val="PlaceholderText"/>
            </w:rPr>
            <w:t>Click or tap to enter a date.</w:t>
          </w:r>
        </w:p>
      </w:sdtContent>
    </w:sdt>
    <w:p w14:paraId="63AD1C56" w14:textId="77777777" w:rsidR="00501D63" w:rsidRPr="00931E89" w:rsidRDefault="00501D63" w:rsidP="0050127A">
      <w:pPr>
        <w:spacing w:after="0" w:line="360" w:lineRule="auto"/>
        <w:rPr>
          <w:rFonts w:ascii="Arial" w:eastAsia="Times New Roman" w:hAnsi="Arial" w:cs="Arial"/>
          <w:lang w:val="en" w:eastAsia="en-CA"/>
        </w:rPr>
      </w:pPr>
    </w:p>
    <w:p w14:paraId="21E714AC" w14:textId="44BF7660" w:rsidR="00DA4AF6" w:rsidRPr="00931E89" w:rsidRDefault="00DA4AF6" w:rsidP="00DA4AF6">
      <w:pPr>
        <w:rPr>
          <w:rFonts w:ascii="Arial" w:eastAsia="Times New Roman" w:hAnsi="Arial" w:cs="Arial"/>
          <w:color w:val="000000"/>
          <w:lang w:val="en-US"/>
        </w:rPr>
      </w:pPr>
      <w:r w:rsidRPr="00931E89">
        <w:rPr>
          <w:rFonts w:ascii="Arial" w:eastAsia="Times New Roman" w:hAnsi="Arial" w:cs="Arial"/>
          <w:color w:val="000000"/>
        </w:rPr>
        <w:t xml:space="preserve">Dear </w:t>
      </w:r>
      <w:sdt>
        <w:sdtPr>
          <w:rPr>
            <w:rFonts w:ascii="Arial" w:eastAsia="Times New Roman" w:hAnsi="Arial" w:cs="Arial"/>
            <w:color w:val="000000"/>
          </w:rPr>
          <w:alias w:val="insert name(s) of MPs/MPPs"/>
          <w:tag w:val="insert name(s) of MPs/MPPs"/>
          <w:id w:val="1250775479"/>
          <w:placeholder>
            <w:docPart w:val="9F9E9D6BA3314F328AA4F38931E824AC"/>
          </w:placeholder>
          <w:showingPlcHdr/>
        </w:sdtPr>
        <w:sdtEndPr/>
        <w:sdtContent>
          <w:r w:rsidR="00A91220">
            <w:rPr>
              <w:rStyle w:val="PlaceholderText"/>
            </w:rPr>
            <w:t>insert name (s) of MPs/MPPs</w:t>
          </w:r>
        </w:sdtContent>
      </w:sdt>
      <w:r w:rsidRPr="00931E89">
        <w:rPr>
          <w:rFonts w:ascii="Arial" w:eastAsia="Times New Roman" w:hAnsi="Arial" w:cs="Arial"/>
          <w:color w:val="000000"/>
        </w:rPr>
        <w:t>,</w:t>
      </w:r>
    </w:p>
    <w:p w14:paraId="3910CB4C" w14:textId="77777777" w:rsidR="00DA4AF6" w:rsidRPr="00931E89" w:rsidRDefault="00DA4AF6" w:rsidP="00DA4AF6">
      <w:pPr>
        <w:rPr>
          <w:rFonts w:ascii="Arial" w:eastAsia="Times New Roman" w:hAnsi="Arial" w:cs="Arial"/>
          <w:color w:val="000000"/>
        </w:rPr>
      </w:pPr>
    </w:p>
    <w:p w14:paraId="54540105" w14:textId="5E57C434" w:rsidR="00DA4AF6" w:rsidRPr="00931E89" w:rsidRDefault="00D76BA4" w:rsidP="00DA4AF6">
      <w:pPr>
        <w:rPr>
          <w:rFonts w:ascii="Arial" w:hAnsi="Arial" w:cs="Arial"/>
          <w:lang w:val="en-US"/>
        </w:rPr>
      </w:pPr>
      <w:sdt>
        <w:sdtPr>
          <w:rPr>
            <w:rFonts w:ascii="Arial" w:eastAsia="Times New Roman" w:hAnsi="Arial" w:cs="Arial"/>
          </w:rPr>
          <w:alias w:val="I/We am/are "/>
          <w:tag w:val="I/We am/are "/>
          <w:id w:val="1424841536"/>
          <w:placeholder>
            <w:docPart w:val="2037B85D6C1F49B09317ED42E9B7CEB9"/>
          </w:placeholder>
          <w:showingPlcHdr/>
        </w:sdtPr>
        <w:sdtEndPr/>
        <w:sdtContent>
          <w:r w:rsidR="003A6465">
            <w:rPr>
              <w:rStyle w:val="PlaceholderText"/>
            </w:rPr>
            <w:t>I/We</w:t>
          </w:r>
          <w:r w:rsidR="003A6465">
            <w:rPr>
              <w:rFonts w:ascii="Arial" w:eastAsia="Times New Roman" w:hAnsi="Arial" w:cs="Arial"/>
            </w:rPr>
            <w:t xml:space="preserve"> </w:t>
          </w:r>
          <w:r w:rsidR="00A91220" w:rsidRPr="003A6465">
            <w:rPr>
              <w:rFonts w:eastAsia="Times New Roman" w:cs="Arial"/>
              <w:color w:val="666666"/>
            </w:rPr>
            <w:t>am/are</w:t>
          </w:r>
        </w:sdtContent>
      </w:sdt>
      <w:r w:rsidR="00690F19">
        <w:rPr>
          <w:rFonts w:ascii="Arial" w:eastAsia="Times New Roman" w:hAnsi="Arial" w:cs="Arial"/>
        </w:rPr>
        <w:t xml:space="preserve"> </w:t>
      </w:r>
      <w:r w:rsidR="00DA4AF6" w:rsidRPr="00931E89">
        <w:rPr>
          <w:rFonts w:ascii="Arial" w:eastAsia="Times New Roman" w:hAnsi="Arial" w:cs="Arial"/>
        </w:rPr>
        <w:t xml:space="preserve">writing to you as an </w:t>
      </w:r>
      <w:sdt>
        <w:sdtPr>
          <w:rPr>
            <w:rFonts w:ascii="Arial" w:eastAsia="Times New Roman" w:hAnsi="Arial" w:cs="Arial"/>
          </w:rPr>
          <w:alias w:val="individual/organization "/>
          <w:tag w:val="individual/organization "/>
          <w:id w:val="-248577390"/>
          <w:placeholder>
            <w:docPart w:val="4E84BC55AF544C49B5DD07DD7024BBC6"/>
          </w:placeholder>
          <w:showingPlcHdr/>
        </w:sdtPr>
        <w:sdtEndPr>
          <w:rPr>
            <w:rStyle w:val="PlaceholderText"/>
            <w:rFonts w:asciiTheme="minorHAnsi" w:eastAsiaTheme="minorHAnsi" w:hAnsiTheme="minorHAnsi" w:cstheme="minorBidi"/>
            <w:color w:val="666666"/>
          </w:rPr>
        </w:sdtEndPr>
        <w:sdtContent>
          <w:r w:rsidR="00A91220">
            <w:rPr>
              <w:rStyle w:val="PlaceholderText"/>
            </w:rPr>
            <w:t>individual/organization</w:t>
          </w:r>
        </w:sdtContent>
      </w:sdt>
      <w:r w:rsidR="00A91220">
        <w:rPr>
          <w:rFonts w:ascii="Arial" w:eastAsia="Times New Roman" w:hAnsi="Arial" w:cs="Arial"/>
        </w:rPr>
        <w:t xml:space="preserve"> </w:t>
      </w:r>
      <w:r w:rsidR="00DA4AF6" w:rsidRPr="00931E89">
        <w:rPr>
          <w:rFonts w:ascii="Arial" w:eastAsia="Times New Roman" w:hAnsi="Arial" w:cs="Arial"/>
        </w:rPr>
        <w:t>deeply concerned about a serious public health problem – household food insecurity (HFI). In 202</w:t>
      </w:r>
      <w:r w:rsidR="00D650FC" w:rsidRPr="00931E89">
        <w:rPr>
          <w:rFonts w:ascii="Arial" w:eastAsia="Times New Roman" w:hAnsi="Arial" w:cs="Arial"/>
        </w:rPr>
        <w:t>3</w:t>
      </w:r>
      <w:r w:rsidR="00DA4AF6" w:rsidRPr="00931E89">
        <w:rPr>
          <w:rFonts w:ascii="Arial" w:eastAsia="Times New Roman" w:hAnsi="Arial" w:cs="Arial"/>
        </w:rPr>
        <w:t xml:space="preserve">, this problem affected more than </w:t>
      </w:r>
      <w:r w:rsidR="00D650FC" w:rsidRPr="00931E89">
        <w:rPr>
          <w:rFonts w:ascii="Arial" w:eastAsia="Times New Roman" w:hAnsi="Arial" w:cs="Arial"/>
        </w:rPr>
        <w:t>8.7</w:t>
      </w:r>
      <w:r w:rsidR="00DA4AF6" w:rsidRPr="00931E89">
        <w:rPr>
          <w:rFonts w:ascii="Arial" w:eastAsia="Times New Roman" w:hAnsi="Arial" w:cs="Arial"/>
        </w:rPr>
        <w:t xml:space="preserve"> million</w:t>
      </w:r>
      <w:r w:rsidR="00636F02">
        <w:rPr>
          <w:rFonts w:ascii="Arial" w:eastAsia="Times New Roman" w:hAnsi="Arial" w:cs="Arial"/>
        </w:rPr>
        <w:t xml:space="preserve"> </w:t>
      </w:r>
      <w:r w:rsidR="00DA4AF6" w:rsidRPr="00931E89">
        <w:rPr>
          <w:rFonts w:ascii="Arial" w:eastAsia="Times New Roman" w:hAnsi="Arial" w:cs="Arial"/>
        </w:rPr>
        <w:t xml:space="preserve">Canadians including </w:t>
      </w:r>
      <w:r w:rsidR="00945803">
        <w:rPr>
          <w:rFonts w:ascii="Arial" w:eastAsia="Times New Roman" w:hAnsi="Arial" w:cs="Arial"/>
        </w:rPr>
        <w:t>2.1 million children</w:t>
      </w:r>
      <w:r w:rsidR="00D650FC" w:rsidRPr="00931E89">
        <w:rPr>
          <w:rFonts w:ascii="Arial" w:eastAsia="Times New Roman" w:hAnsi="Arial" w:cs="Arial"/>
        </w:rPr>
        <w:t xml:space="preserve">. </w:t>
      </w:r>
      <w:r w:rsidR="00D650FC" w:rsidRPr="00931E89">
        <w:rPr>
          <w:rFonts w:ascii="Arial" w:eastAsia="Times New Roman" w:hAnsi="Arial" w:cs="Arial"/>
          <w:lang w:val="en-US"/>
        </w:rPr>
        <w:t>Food insecurity remains a large and persistent problem. The estimates are the highest in almost twenty years of monitoring.</w:t>
      </w:r>
      <w:r w:rsidR="00D650FC" w:rsidRPr="00931E89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alias w:val="I/We "/>
          <w:tag w:val="I/We "/>
          <w:id w:val="-2049358258"/>
          <w:placeholder>
            <w:docPart w:val="46529B96C32D4A5BAF558D0F8D837258"/>
          </w:placeholder>
          <w:showingPlcHdr/>
        </w:sdtPr>
        <w:sdtEndPr/>
        <w:sdtContent>
          <w:r w:rsidR="00501D63">
            <w:rPr>
              <w:rStyle w:val="PlaceholderText"/>
            </w:rPr>
            <w:t>I/We</w:t>
          </w:r>
        </w:sdtContent>
      </w:sdt>
      <w:r w:rsidR="00A91220">
        <w:rPr>
          <w:rFonts w:ascii="Arial" w:hAnsi="Arial" w:cs="Arial"/>
          <w:lang w:val="en-US"/>
        </w:rPr>
        <w:t xml:space="preserve"> </w:t>
      </w:r>
      <w:r w:rsidR="00DA4AF6" w:rsidRPr="00931E89">
        <w:rPr>
          <w:rFonts w:ascii="Arial" w:eastAsia="Times New Roman" w:hAnsi="Arial" w:cs="Arial"/>
        </w:rPr>
        <w:t xml:space="preserve">urge you to stand behind income policies that have been proven to effectively reduce </w:t>
      </w:r>
      <w:r w:rsidR="002053A5" w:rsidRPr="00931E89">
        <w:rPr>
          <w:rFonts w:ascii="Arial" w:eastAsia="Times New Roman" w:hAnsi="Arial" w:cs="Arial"/>
        </w:rPr>
        <w:t xml:space="preserve">household </w:t>
      </w:r>
      <w:r w:rsidR="00DA4AF6" w:rsidRPr="00931E89">
        <w:rPr>
          <w:rFonts w:ascii="Arial" w:eastAsia="Times New Roman" w:hAnsi="Arial" w:cs="Arial"/>
        </w:rPr>
        <w:t>food insecurity.</w:t>
      </w:r>
    </w:p>
    <w:p w14:paraId="6CBAE57F" w14:textId="11CAC1F0" w:rsidR="00DA4AF6" w:rsidRPr="00931E89" w:rsidRDefault="00DA4AF6" w:rsidP="00DA4AF6">
      <w:pPr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 xml:space="preserve">HFI is </w:t>
      </w:r>
      <w:r w:rsidR="002053A5" w:rsidRPr="00931E89">
        <w:rPr>
          <w:rFonts w:ascii="Arial" w:eastAsia="Times New Roman" w:hAnsi="Arial" w:cs="Arial"/>
          <w:color w:val="000000"/>
        </w:rPr>
        <w:t xml:space="preserve">the </w:t>
      </w:r>
      <w:r w:rsidRPr="00931E89">
        <w:rPr>
          <w:rFonts w:ascii="Arial" w:eastAsia="Times New Roman" w:hAnsi="Arial" w:cs="Arial"/>
          <w:color w:val="000000"/>
        </w:rPr>
        <w:t xml:space="preserve">inadequate or insecure access to food due to household financial constraints. Individuals and families struggling to put food on the table also struggle to afford other basic needs. HFI is a sign of poverty and </w:t>
      </w:r>
      <w:r w:rsidR="00E906BC" w:rsidRPr="00931E89">
        <w:rPr>
          <w:rFonts w:ascii="Arial" w:eastAsia="Times New Roman" w:hAnsi="Arial" w:cs="Arial"/>
          <w:color w:val="000000"/>
        </w:rPr>
        <w:t>is caused by the</w:t>
      </w:r>
      <w:r w:rsidR="00691C7A" w:rsidRPr="00931E89">
        <w:rPr>
          <w:rFonts w:ascii="Arial" w:eastAsia="Times New Roman" w:hAnsi="Arial" w:cs="Arial"/>
          <w:color w:val="000000"/>
        </w:rPr>
        <w:t xml:space="preserve"> </w:t>
      </w:r>
      <w:r w:rsidRPr="00931E89">
        <w:rPr>
          <w:rFonts w:ascii="Arial" w:eastAsia="Times New Roman" w:hAnsi="Arial" w:cs="Arial"/>
          <w:color w:val="000000"/>
        </w:rPr>
        <w:t>lack of adequate and stable incomes</w:t>
      </w:r>
      <w:r w:rsidR="006B6144">
        <w:rPr>
          <w:rFonts w:ascii="Arial" w:eastAsia="Times New Roman" w:hAnsi="Arial" w:cs="Arial"/>
          <w:color w:val="000000"/>
        </w:rPr>
        <w:t xml:space="preserve"> required</w:t>
      </w:r>
      <w:r w:rsidRPr="00931E89">
        <w:rPr>
          <w:rFonts w:ascii="Arial" w:eastAsia="Times New Roman" w:hAnsi="Arial" w:cs="Arial"/>
          <w:color w:val="000000"/>
        </w:rPr>
        <w:t xml:space="preserve"> for Canadians to make ends meet. Poverty should not exist in a country as wealthy as Canada, where all citizens should be able to </w:t>
      </w:r>
      <w:r w:rsidR="006B6144">
        <w:rPr>
          <w:rFonts w:ascii="Arial" w:eastAsia="Times New Roman" w:hAnsi="Arial" w:cs="Arial"/>
          <w:color w:val="000000"/>
        </w:rPr>
        <w:t xml:space="preserve">meet </w:t>
      </w:r>
      <w:r w:rsidRPr="00931E89">
        <w:rPr>
          <w:rFonts w:ascii="Arial" w:eastAsia="Times New Roman" w:hAnsi="Arial" w:cs="Arial"/>
          <w:color w:val="000000"/>
        </w:rPr>
        <w:t>their most basic human needs.</w:t>
      </w:r>
    </w:p>
    <w:p w14:paraId="6CF728F9" w14:textId="6246F960" w:rsidR="00907093" w:rsidRPr="00931E89" w:rsidRDefault="001D7AE6" w:rsidP="00907093">
      <w:pPr>
        <w:rPr>
          <w:rFonts w:ascii="Arial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</w:rPr>
        <w:t>Locally, i</w:t>
      </w:r>
      <w:r w:rsidR="00907093" w:rsidRPr="00931E89">
        <w:rPr>
          <w:rFonts w:ascii="Arial" w:eastAsia="Times New Roman" w:hAnsi="Arial" w:cs="Arial"/>
          <w:color w:val="000000"/>
        </w:rPr>
        <w:t xml:space="preserve">n Simcoe Muskoka, </w:t>
      </w:r>
      <w:r w:rsidR="00CF62CE">
        <w:rPr>
          <w:rFonts w:ascii="Arial" w:eastAsia="Times New Roman" w:hAnsi="Arial" w:cs="Arial"/>
          <w:color w:val="000000"/>
        </w:rPr>
        <w:t>rate continues to rise</w:t>
      </w:r>
      <w:r>
        <w:rPr>
          <w:rFonts w:ascii="Arial" w:eastAsia="Times New Roman" w:hAnsi="Arial" w:cs="Arial"/>
          <w:color w:val="000000"/>
        </w:rPr>
        <w:t xml:space="preserve">, with </w:t>
      </w:r>
      <w:r w:rsidR="00CF62CE">
        <w:rPr>
          <w:rFonts w:ascii="Arial" w:eastAsia="Times New Roman" w:hAnsi="Arial" w:cs="Arial"/>
          <w:color w:val="000000"/>
        </w:rPr>
        <w:t xml:space="preserve">26% (60,000 households) </w:t>
      </w:r>
      <w:r>
        <w:rPr>
          <w:rFonts w:ascii="Arial" w:eastAsia="Times New Roman" w:hAnsi="Arial" w:cs="Arial"/>
          <w:color w:val="000000"/>
        </w:rPr>
        <w:t xml:space="preserve">experiencing food insecurity. </w:t>
      </w:r>
      <w:r w:rsidR="006C6B63">
        <w:rPr>
          <w:rFonts w:ascii="Arial" w:eastAsia="Times New Roman" w:hAnsi="Arial" w:cs="Arial"/>
          <w:color w:val="000000"/>
          <w:lang w:val="en-US"/>
        </w:rPr>
        <w:t>Thousands of children</w:t>
      </w:r>
      <w:r w:rsidR="00FD6819">
        <w:rPr>
          <w:rFonts w:ascii="Arial" w:eastAsia="Times New Roman" w:hAnsi="Arial" w:cs="Arial"/>
          <w:color w:val="000000"/>
          <w:lang w:val="en-US"/>
        </w:rPr>
        <w:t xml:space="preserve"> in our region go to bed or school hungry every day.</w:t>
      </w:r>
      <w:r w:rsidR="008A3B17">
        <w:rPr>
          <w:rFonts w:ascii="Arial" w:eastAsia="Times New Roman" w:hAnsi="Arial" w:cs="Arial"/>
          <w:color w:val="000000"/>
          <w:lang w:val="en-US"/>
        </w:rPr>
        <w:t xml:space="preserve"> Lone parent </w:t>
      </w:r>
      <w:r w:rsidR="0003015C">
        <w:rPr>
          <w:rFonts w:ascii="Arial" w:eastAsia="Times New Roman" w:hAnsi="Arial" w:cs="Arial"/>
          <w:color w:val="000000"/>
          <w:lang w:val="en-US"/>
        </w:rPr>
        <w:t>female led families</w:t>
      </w:r>
      <w:r w:rsidR="008A3B17">
        <w:rPr>
          <w:rFonts w:ascii="Arial" w:eastAsia="Times New Roman" w:hAnsi="Arial" w:cs="Arial"/>
          <w:color w:val="000000"/>
          <w:lang w:val="en-US"/>
        </w:rPr>
        <w:t xml:space="preserve">, those receiving social assistance, renters and </w:t>
      </w:r>
      <w:proofErr w:type="gramStart"/>
      <w:r w:rsidR="008A3B17">
        <w:rPr>
          <w:rFonts w:ascii="Arial" w:eastAsia="Times New Roman" w:hAnsi="Arial" w:cs="Arial"/>
          <w:color w:val="000000"/>
          <w:lang w:val="en-US"/>
        </w:rPr>
        <w:t>low income</w:t>
      </w:r>
      <w:proofErr w:type="gramEnd"/>
      <w:r w:rsidR="008A3B17">
        <w:rPr>
          <w:rFonts w:ascii="Arial" w:eastAsia="Times New Roman" w:hAnsi="Arial" w:cs="Arial"/>
          <w:color w:val="000000"/>
          <w:lang w:val="en-US"/>
        </w:rPr>
        <w:t xml:space="preserve"> families are at highest risk.</w:t>
      </w:r>
    </w:p>
    <w:p w14:paraId="331B52CA" w14:textId="0F42D9B0" w:rsidR="00DA4AF6" w:rsidRPr="00931E89" w:rsidRDefault="00DA4AF6" w:rsidP="00DA4AF6">
      <w:pPr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>Not being able to afford adequate</w:t>
      </w:r>
      <w:r w:rsidR="00CF62CE">
        <w:rPr>
          <w:rFonts w:ascii="Arial" w:eastAsia="Times New Roman" w:hAnsi="Arial" w:cs="Arial"/>
          <w:color w:val="000000"/>
        </w:rPr>
        <w:t xml:space="preserve">, quality </w:t>
      </w:r>
      <w:r w:rsidRPr="00931E89">
        <w:rPr>
          <w:rFonts w:ascii="Arial" w:eastAsia="Times New Roman" w:hAnsi="Arial" w:cs="Arial"/>
          <w:color w:val="000000"/>
        </w:rPr>
        <w:t>food has profound adverse effects on people’s physical and mental health and the</w:t>
      </w:r>
      <w:r w:rsidR="00CA5745">
        <w:rPr>
          <w:rFonts w:ascii="Arial" w:eastAsia="Times New Roman" w:hAnsi="Arial" w:cs="Arial"/>
          <w:color w:val="000000"/>
        </w:rPr>
        <w:t>ir</w:t>
      </w:r>
      <w:r w:rsidRPr="00931E89">
        <w:rPr>
          <w:rFonts w:ascii="Arial" w:eastAsia="Times New Roman" w:hAnsi="Arial" w:cs="Arial"/>
          <w:color w:val="000000"/>
        </w:rPr>
        <w:t xml:space="preserve"> ability to lead productive lives. The health consequences of </w:t>
      </w:r>
      <w:r w:rsidR="00781E97" w:rsidRPr="00931E89">
        <w:rPr>
          <w:rFonts w:ascii="Arial" w:eastAsia="Times New Roman" w:hAnsi="Arial" w:cs="Arial"/>
          <w:color w:val="000000"/>
        </w:rPr>
        <w:t xml:space="preserve">household </w:t>
      </w:r>
      <w:r w:rsidRPr="00931E89">
        <w:rPr>
          <w:rFonts w:ascii="Arial" w:eastAsia="Times New Roman" w:hAnsi="Arial" w:cs="Arial"/>
          <w:color w:val="000000"/>
        </w:rPr>
        <w:t xml:space="preserve">food insecurity </w:t>
      </w:r>
      <w:proofErr w:type="gramStart"/>
      <w:r w:rsidR="00931E89">
        <w:rPr>
          <w:rFonts w:ascii="Arial" w:eastAsia="Times New Roman" w:hAnsi="Arial" w:cs="Arial"/>
          <w:color w:val="000000"/>
        </w:rPr>
        <w:t>place</w:t>
      </w:r>
      <w:r w:rsidR="00CF62CE">
        <w:rPr>
          <w:rFonts w:ascii="Arial" w:eastAsia="Times New Roman" w:hAnsi="Arial" w:cs="Arial"/>
          <w:color w:val="000000"/>
        </w:rPr>
        <w:t>s</w:t>
      </w:r>
      <w:proofErr w:type="gramEnd"/>
      <w:r w:rsidR="00931E89">
        <w:rPr>
          <w:rFonts w:ascii="Arial" w:eastAsia="Times New Roman" w:hAnsi="Arial" w:cs="Arial"/>
          <w:color w:val="000000"/>
        </w:rPr>
        <w:t xml:space="preserve"> </w:t>
      </w:r>
      <w:r w:rsidRPr="00931E89">
        <w:rPr>
          <w:rFonts w:ascii="Arial" w:eastAsia="Times New Roman" w:hAnsi="Arial" w:cs="Arial"/>
          <w:color w:val="000000"/>
        </w:rPr>
        <w:t xml:space="preserve">a large burden on our healthcare system. Using Ontario healthcare cost data, it has been estimated that severely food insecure households in Ontario incur an additional $150M per year in healthcare costs compared to those in food secure </w:t>
      </w:r>
      <w:r w:rsidR="00931E89">
        <w:rPr>
          <w:rFonts w:ascii="Arial" w:eastAsia="Times New Roman" w:hAnsi="Arial" w:cs="Arial"/>
          <w:color w:val="000000"/>
        </w:rPr>
        <w:t>h</w:t>
      </w:r>
      <w:r w:rsidRPr="00931E89">
        <w:rPr>
          <w:rFonts w:ascii="Arial" w:eastAsia="Times New Roman" w:hAnsi="Arial" w:cs="Arial"/>
          <w:color w:val="000000"/>
        </w:rPr>
        <w:t xml:space="preserve">ouseholds.  Effective income policies to reduce </w:t>
      </w:r>
      <w:r w:rsidR="00931E89">
        <w:rPr>
          <w:rFonts w:ascii="Arial" w:eastAsia="Times New Roman" w:hAnsi="Arial" w:cs="Arial"/>
          <w:color w:val="000000"/>
        </w:rPr>
        <w:t xml:space="preserve">household </w:t>
      </w:r>
      <w:r w:rsidRPr="00931E89">
        <w:rPr>
          <w:rFonts w:ascii="Arial" w:eastAsia="Times New Roman" w:hAnsi="Arial" w:cs="Arial"/>
          <w:color w:val="000000"/>
        </w:rPr>
        <w:t xml:space="preserve">food insecurity could </w:t>
      </w:r>
      <w:r w:rsidR="00CA5745">
        <w:rPr>
          <w:rFonts w:ascii="Arial" w:eastAsia="Times New Roman" w:hAnsi="Arial" w:cs="Arial"/>
          <w:color w:val="000000"/>
        </w:rPr>
        <w:t xml:space="preserve">keep people healthy and </w:t>
      </w:r>
      <w:r w:rsidRPr="00931E89">
        <w:rPr>
          <w:rFonts w:ascii="Arial" w:eastAsia="Times New Roman" w:hAnsi="Arial" w:cs="Arial"/>
          <w:color w:val="000000"/>
        </w:rPr>
        <w:t>offset considerable public expenditures on health care in Canada</w:t>
      </w:r>
      <w:r w:rsidR="00781E97" w:rsidRPr="00931E89">
        <w:rPr>
          <w:rFonts w:ascii="Arial" w:eastAsia="Times New Roman" w:hAnsi="Arial" w:cs="Arial"/>
          <w:color w:val="000000"/>
        </w:rPr>
        <w:t xml:space="preserve">. </w:t>
      </w:r>
      <w:r w:rsidR="00931E89">
        <w:rPr>
          <w:rFonts w:ascii="Arial" w:eastAsia="Times New Roman" w:hAnsi="Arial" w:cs="Arial"/>
          <w:color w:val="000000"/>
        </w:rPr>
        <w:t xml:space="preserve">They </w:t>
      </w:r>
      <w:r w:rsidR="00781E97" w:rsidRPr="00931E89">
        <w:rPr>
          <w:rFonts w:ascii="Arial" w:eastAsia="Times New Roman" w:hAnsi="Arial" w:cs="Arial"/>
          <w:color w:val="000000"/>
        </w:rPr>
        <w:t xml:space="preserve">could also </w:t>
      </w:r>
      <w:r w:rsidRPr="00931E89">
        <w:rPr>
          <w:rFonts w:ascii="Arial" w:eastAsia="Times New Roman" w:hAnsi="Arial" w:cs="Arial"/>
          <w:color w:val="000000"/>
        </w:rPr>
        <w:t xml:space="preserve">improve overall </w:t>
      </w:r>
      <w:r w:rsidR="007778FB" w:rsidRPr="00931E89">
        <w:rPr>
          <w:rFonts w:ascii="Arial" w:eastAsia="Times New Roman" w:hAnsi="Arial" w:cs="Arial"/>
          <w:color w:val="000000"/>
        </w:rPr>
        <w:t>health by</w:t>
      </w:r>
      <w:r w:rsidRPr="00931E89">
        <w:rPr>
          <w:rFonts w:ascii="Arial" w:eastAsia="Times New Roman" w:hAnsi="Arial" w:cs="Arial"/>
          <w:color w:val="000000"/>
        </w:rPr>
        <w:t xml:space="preserve"> </w:t>
      </w:r>
      <w:r w:rsidR="00781E97" w:rsidRPr="00931E89">
        <w:rPr>
          <w:rFonts w:ascii="Arial" w:eastAsia="Times New Roman" w:hAnsi="Arial" w:cs="Arial"/>
          <w:color w:val="000000"/>
        </w:rPr>
        <w:t>ensuring everyone has enough food to meet their dietary needs</w:t>
      </w:r>
      <w:r w:rsidR="00CF62CE">
        <w:rPr>
          <w:rFonts w:ascii="Arial" w:eastAsia="Times New Roman" w:hAnsi="Arial" w:cs="Arial"/>
          <w:color w:val="000000"/>
        </w:rPr>
        <w:t xml:space="preserve"> and preferences</w:t>
      </w:r>
      <w:r w:rsidR="00781E97" w:rsidRPr="00931E89">
        <w:rPr>
          <w:rFonts w:ascii="Arial" w:eastAsia="Times New Roman" w:hAnsi="Arial" w:cs="Arial"/>
          <w:color w:val="000000"/>
        </w:rPr>
        <w:t xml:space="preserve">, </w:t>
      </w:r>
      <w:r w:rsidRPr="00931E89">
        <w:rPr>
          <w:rFonts w:ascii="Arial" w:eastAsia="Times New Roman" w:hAnsi="Arial" w:cs="Arial"/>
          <w:color w:val="000000"/>
        </w:rPr>
        <w:t>reducing demands on healthcare services</w:t>
      </w:r>
      <w:r w:rsidR="00645603">
        <w:rPr>
          <w:rFonts w:ascii="Arial" w:eastAsia="Times New Roman" w:hAnsi="Arial" w:cs="Arial"/>
          <w:color w:val="000000"/>
        </w:rPr>
        <w:t>,</w:t>
      </w:r>
      <w:r w:rsidRPr="00931E89">
        <w:rPr>
          <w:rFonts w:ascii="Arial" w:eastAsia="Times New Roman" w:hAnsi="Arial" w:cs="Arial"/>
          <w:color w:val="000000"/>
        </w:rPr>
        <w:t xml:space="preserve"> creating more equitable communities, reducing social isolation and stigma, supporting economic development, improving community connectedness and enhancing student learning and success.</w:t>
      </w:r>
    </w:p>
    <w:p w14:paraId="599C29C9" w14:textId="6F45556B" w:rsidR="00DA4AF6" w:rsidRPr="00931E89" w:rsidRDefault="00D049DF" w:rsidP="00DA4AF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Evidence shows that </w:t>
      </w:r>
      <w:r w:rsidR="00781E97" w:rsidRPr="00931E89">
        <w:rPr>
          <w:rFonts w:ascii="Arial" w:eastAsia="Times New Roman" w:hAnsi="Arial" w:cs="Arial"/>
          <w:color w:val="000000"/>
        </w:rPr>
        <w:t>f</w:t>
      </w:r>
      <w:r w:rsidR="00DA4AF6" w:rsidRPr="00931E89">
        <w:rPr>
          <w:rFonts w:ascii="Arial" w:eastAsia="Times New Roman" w:hAnsi="Arial" w:cs="Arial"/>
          <w:color w:val="000000"/>
        </w:rPr>
        <w:t xml:space="preserve">ood charity is NOT a solution to </w:t>
      </w:r>
      <w:r w:rsidR="00781E97" w:rsidRPr="00931E89">
        <w:rPr>
          <w:rFonts w:ascii="Arial" w:eastAsia="Times New Roman" w:hAnsi="Arial" w:cs="Arial"/>
          <w:color w:val="000000"/>
        </w:rPr>
        <w:t>household food insecurity</w:t>
      </w:r>
      <w:r w:rsidR="00DA4AF6" w:rsidRPr="00931E89">
        <w:rPr>
          <w:rFonts w:ascii="Arial" w:eastAsia="Times New Roman" w:hAnsi="Arial" w:cs="Arial"/>
          <w:color w:val="000000"/>
        </w:rPr>
        <w:t xml:space="preserve">.  Food banks </w:t>
      </w:r>
      <w:r w:rsidR="00781E97" w:rsidRPr="00931E89">
        <w:rPr>
          <w:rFonts w:ascii="Arial" w:eastAsia="Times New Roman" w:hAnsi="Arial" w:cs="Arial"/>
          <w:color w:val="000000"/>
        </w:rPr>
        <w:t xml:space="preserve">and other food access programs </w:t>
      </w:r>
      <w:r w:rsidR="00DA4AF6" w:rsidRPr="00931E89">
        <w:rPr>
          <w:rFonts w:ascii="Arial" w:eastAsia="Times New Roman" w:hAnsi="Arial" w:cs="Arial"/>
          <w:color w:val="000000"/>
        </w:rPr>
        <w:t xml:space="preserve">may provide temporary food relief but do not address the </w:t>
      </w:r>
      <w:r w:rsidR="00FB7B9A" w:rsidRPr="00931E89">
        <w:rPr>
          <w:rFonts w:ascii="Arial" w:eastAsia="Times New Roman" w:hAnsi="Arial" w:cs="Arial"/>
          <w:color w:val="000000"/>
        </w:rPr>
        <w:t>underlying</w:t>
      </w:r>
      <w:r w:rsidR="00DA4AF6" w:rsidRPr="00931E89">
        <w:rPr>
          <w:rFonts w:ascii="Arial" w:eastAsia="Times New Roman" w:hAnsi="Arial" w:cs="Arial"/>
          <w:color w:val="000000"/>
        </w:rPr>
        <w:t xml:space="preserve"> </w:t>
      </w:r>
      <w:r w:rsidR="00781E97" w:rsidRPr="00931E89">
        <w:rPr>
          <w:rFonts w:ascii="Arial" w:eastAsia="Times New Roman" w:hAnsi="Arial" w:cs="Arial"/>
          <w:color w:val="000000"/>
        </w:rPr>
        <w:t xml:space="preserve">issue of inadequate </w:t>
      </w:r>
      <w:r w:rsidR="00B909B5">
        <w:rPr>
          <w:rFonts w:ascii="Arial" w:eastAsia="Times New Roman" w:hAnsi="Arial" w:cs="Arial"/>
          <w:color w:val="000000"/>
        </w:rPr>
        <w:t>income</w:t>
      </w:r>
      <w:r w:rsidR="00781E97" w:rsidRPr="00931E89">
        <w:rPr>
          <w:rFonts w:ascii="Arial" w:eastAsia="Times New Roman" w:hAnsi="Arial" w:cs="Arial"/>
          <w:color w:val="000000"/>
        </w:rPr>
        <w:t xml:space="preserve">. </w:t>
      </w:r>
      <w:r w:rsidR="00DA4AF6" w:rsidRPr="00931E89">
        <w:rPr>
          <w:rFonts w:ascii="Arial" w:eastAsia="Times New Roman" w:hAnsi="Arial" w:cs="Arial"/>
          <w:color w:val="000000"/>
        </w:rPr>
        <w:t>Only about one-quarter of households experiencing food insecurity go to food banks and for those who do use them, food insecurity does not go away.</w:t>
      </w:r>
    </w:p>
    <w:p w14:paraId="1D72E2DF" w14:textId="77777777" w:rsidR="00296548" w:rsidRDefault="00931E89" w:rsidP="004A74C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DA4AF6" w:rsidRPr="00931E89">
        <w:rPr>
          <w:rFonts w:ascii="Arial" w:eastAsia="Times New Roman" w:hAnsi="Arial" w:cs="Arial"/>
          <w:color w:val="000000"/>
        </w:rPr>
        <w:t xml:space="preserve">ncome policy solutions </w:t>
      </w:r>
      <w:r>
        <w:rPr>
          <w:rFonts w:ascii="Arial" w:eastAsia="Times New Roman" w:hAnsi="Arial" w:cs="Arial"/>
          <w:color w:val="000000"/>
        </w:rPr>
        <w:t xml:space="preserve">to reduce poverty and end </w:t>
      </w:r>
      <w:r w:rsidR="00781E97" w:rsidRPr="00931E89">
        <w:rPr>
          <w:rFonts w:ascii="Arial" w:eastAsia="Times New Roman" w:hAnsi="Arial" w:cs="Arial"/>
          <w:color w:val="000000"/>
        </w:rPr>
        <w:t xml:space="preserve">household </w:t>
      </w:r>
      <w:r w:rsidR="00DA4AF6" w:rsidRPr="00931E89">
        <w:rPr>
          <w:rFonts w:ascii="Arial" w:eastAsia="Times New Roman" w:hAnsi="Arial" w:cs="Arial"/>
          <w:color w:val="000000"/>
        </w:rPr>
        <w:t xml:space="preserve">food insecurity </w:t>
      </w:r>
      <w:r>
        <w:rPr>
          <w:rFonts w:ascii="Arial" w:eastAsia="Times New Roman" w:hAnsi="Arial" w:cs="Arial"/>
          <w:color w:val="000000"/>
        </w:rPr>
        <w:t xml:space="preserve">are urgently needed. Proven policy solutions </w:t>
      </w:r>
      <w:r w:rsidR="00DA4AF6" w:rsidRPr="00931E89">
        <w:rPr>
          <w:rFonts w:ascii="Arial" w:eastAsia="Times New Roman" w:hAnsi="Arial" w:cs="Arial"/>
          <w:color w:val="000000"/>
        </w:rPr>
        <w:t>include:</w:t>
      </w:r>
    </w:p>
    <w:p w14:paraId="3F9FC011" w14:textId="019DCA9F" w:rsidR="00D043F5" w:rsidRPr="00296548" w:rsidRDefault="00D043F5" w:rsidP="0029654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</w:rPr>
      </w:pPr>
      <w:r w:rsidRPr="00296548">
        <w:rPr>
          <w:rFonts w:ascii="Arial" w:eastAsia="Times New Roman" w:hAnsi="Arial" w:cs="Arial"/>
          <w:color w:val="000000"/>
        </w:rPr>
        <w:lastRenderedPageBreak/>
        <w:t>Implementing a basic income guarantee</w:t>
      </w:r>
      <w:r w:rsidR="00F93C18" w:rsidRPr="00296548">
        <w:rPr>
          <w:rFonts w:ascii="Arial" w:eastAsia="Times New Roman" w:hAnsi="Arial" w:cs="Arial"/>
          <w:color w:val="000000"/>
        </w:rPr>
        <w:t>.</w:t>
      </w:r>
      <w:r w:rsidRPr="00296548">
        <w:rPr>
          <w:rFonts w:ascii="Arial" w:eastAsia="Times New Roman" w:hAnsi="Arial" w:cs="Arial"/>
          <w:color w:val="000000"/>
        </w:rPr>
        <w:t xml:space="preserve"> </w:t>
      </w:r>
    </w:p>
    <w:p w14:paraId="4947BDDB" w14:textId="59662B80" w:rsidR="00DA4AF6" w:rsidRPr="00931E89" w:rsidRDefault="00DA4AF6" w:rsidP="00DA4AF6">
      <w:pPr>
        <w:numPr>
          <w:ilvl w:val="0"/>
          <w:numId w:val="4"/>
        </w:numPr>
        <w:spacing w:before="60" w:after="60" w:line="240" w:lineRule="auto"/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>Increasing social assistance rates</w:t>
      </w:r>
      <w:r w:rsidR="007B2081" w:rsidRPr="00931E89">
        <w:rPr>
          <w:rFonts w:ascii="Arial" w:eastAsia="Times New Roman" w:hAnsi="Arial" w:cs="Arial"/>
          <w:color w:val="000000"/>
        </w:rPr>
        <w:t xml:space="preserve"> to match real living costs, indexed to inflation</w:t>
      </w:r>
      <w:r w:rsidR="00D043F5">
        <w:rPr>
          <w:rFonts w:ascii="Arial" w:eastAsia="Times New Roman" w:hAnsi="Arial" w:cs="Arial"/>
          <w:color w:val="000000"/>
        </w:rPr>
        <w:t>.</w:t>
      </w:r>
    </w:p>
    <w:p w14:paraId="39E33586" w14:textId="28564E65" w:rsidR="007B2081" w:rsidRPr="00931E89" w:rsidRDefault="00DA4AF6" w:rsidP="007B2081">
      <w:pPr>
        <w:numPr>
          <w:ilvl w:val="0"/>
          <w:numId w:val="4"/>
        </w:numPr>
        <w:spacing w:before="60" w:after="60" w:line="240" w:lineRule="auto"/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>Reducing income tax rates for the lowest income households</w:t>
      </w:r>
      <w:r w:rsidR="00D043F5">
        <w:rPr>
          <w:rFonts w:ascii="Arial" w:eastAsia="Times New Roman" w:hAnsi="Arial" w:cs="Arial"/>
          <w:color w:val="000000"/>
        </w:rPr>
        <w:t>.</w:t>
      </w:r>
    </w:p>
    <w:p w14:paraId="310C6522" w14:textId="1BB00E3F" w:rsidR="00294CE2" w:rsidRDefault="00CA5745" w:rsidP="00DA4AF6">
      <w:pPr>
        <w:numPr>
          <w:ilvl w:val="0"/>
          <w:numId w:val="4"/>
        </w:numPr>
        <w:spacing w:before="60" w:after="6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Increasing investment in the </w:t>
      </w:r>
      <w:r w:rsidR="007B2081" w:rsidRPr="00931E89">
        <w:rPr>
          <w:rFonts w:ascii="Arial" w:eastAsia="Times New Roman" w:hAnsi="Arial" w:cs="Arial"/>
          <w:color w:val="000000"/>
        </w:rPr>
        <w:t>Canada Child Benefit</w:t>
      </w:r>
      <w:r w:rsidR="00D043F5">
        <w:rPr>
          <w:rFonts w:ascii="Arial" w:eastAsia="Times New Roman" w:hAnsi="Arial" w:cs="Arial"/>
          <w:color w:val="000000"/>
        </w:rPr>
        <w:t>.</w:t>
      </w:r>
    </w:p>
    <w:p w14:paraId="504018CF" w14:textId="0315201E" w:rsidR="00E906BC" w:rsidRDefault="00CA5745" w:rsidP="00E906B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</w:t>
      </w:r>
      <w:r w:rsidRPr="00CA5745">
        <w:rPr>
          <w:rFonts w:ascii="Arial" w:eastAsia="Times New Roman" w:hAnsi="Arial" w:cs="Arial"/>
          <w:color w:val="000000"/>
        </w:rPr>
        <w:t>nhanc</w:t>
      </w:r>
      <w:r w:rsidR="006C6B63">
        <w:rPr>
          <w:rFonts w:ascii="Arial" w:eastAsia="Times New Roman" w:hAnsi="Arial" w:cs="Arial"/>
          <w:color w:val="000000"/>
        </w:rPr>
        <w:t>ing</w:t>
      </w:r>
      <w:r w:rsidRPr="00CA5745">
        <w:rPr>
          <w:rFonts w:ascii="Arial" w:eastAsia="Times New Roman" w:hAnsi="Arial" w:cs="Arial"/>
          <w:color w:val="000000"/>
        </w:rPr>
        <w:t xml:space="preserve"> legislation that </w:t>
      </w:r>
      <w:r w:rsidR="006C6B63" w:rsidRPr="00CA5745">
        <w:rPr>
          <w:rFonts w:ascii="Arial" w:eastAsia="Times New Roman" w:hAnsi="Arial" w:cs="Arial"/>
          <w:color w:val="000000"/>
        </w:rPr>
        <w:t>supports</w:t>
      </w:r>
      <w:r w:rsidR="006C6B63">
        <w:rPr>
          <w:rFonts w:ascii="Arial" w:eastAsia="Times New Roman" w:hAnsi="Arial" w:cs="Arial"/>
          <w:color w:val="000000"/>
        </w:rPr>
        <w:t xml:space="preserve"> good</w:t>
      </w:r>
      <w:r>
        <w:rPr>
          <w:rFonts w:ascii="Arial" w:eastAsia="Times New Roman" w:hAnsi="Arial" w:cs="Arial"/>
          <w:color w:val="000000"/>
        </w:rPr>
        <w:t xml:space="preserve"> </w:t>
      </w:r>
      <w:r w:rsidR="00E906BC" w:rsidRPr="00931E89">
        <w:rPr>
          <w:rFonts w:ascii="Arial" w:eastAsia="Times New Roman" w:hAnsi="Arial" w:cs="Arial"/>
          <w:color w:val="000000"/>
        </w:rPr>
        <w:t>jobs with livable wages, regular hours and benefits</w:t>
      </w:r>
      <w:r w:rsidR="00F93C18">
        <w:rPr>
          <w:rFonts w:ascii="Arial" w:eastAsia="Times New Roman" w:hAnsi="Arial" w:cs="Arial"/>
          <w:color w:val="000000"/>
        </w:rPr>
        <w:t>.</w:t>
      </w:r>
    </w:p>
    <w:p w14:paraId="412AE3A6" w14:textId="7BF5D5D4" w:rsidR="00F93C18" w:rsidRPr="00F93C18" w:rsidRDefault="00F93C18" w:rsidP="00F93C1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Pr="00F93C18">
        <w:rPr>
          <w:rFonts w:ascii="Arial" w:eastAsia="Times New Roman" w:hAnsi="Arial" w:cs="Arial"/>
          <w:color w:val="000000"/>
        </w:rPr>
        <w:t>ncreas</w:t>
      </w:r>
      <w:r>
        <w:rPr>
          <w:rFonts w:ascii="Arial" w:eastAsia="Times New Roman" w:hAnsi="Arial" w:cs="Arial"/>
          <w:color w:val="000000"/>
        </w:rPr>
        <w:t>ing</w:t>
      </w:r>
      <w:r w:rsidRPr="00F93C18">
        <w:rPr>
          <w:rFonts w:ascii="Arial" w:eastAsia="Times New Roman" w:hAnsi="Arial" w:cs="Arial"/>
          <w:color w:val="000000"/>
        </w:rPr>
        <w:t xml:space="preserve"> investment in public initiatives that make life more affordable for lower income</w:t>
      </w:r>
    </w:p>
    <w:p w14:paraId="2674DF50" w14:textId="6E207917" w:rsidR="00F93C18" w:rsidRPr="00931E89" w:rsidRDefault="00F93C18" w:rsidP="00CF62C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93C18">
        <w:rPr>
          <w:rFonts w:ascii="Arial" w:eastAsia="Times New Roman" w:hAnsi="Arial" w:cs="Arial"/>
          <w:color w:val="000000"/>
        </w:rPr>
        <w:t>populations</w:t>
      </w:r>
    </w:p>
    <w:p w14:paraId="7C11E07A" w14:textId="77777777" w:rsidR="00781E97" w:rsidRPr="00931E89" w:rsidRDefault="00781E97" w:rsidP="00781E9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D7172CE" w14:textId="4AB4FE33" w:rsidR="00DA4AF6" w:rsidRPr="00931E89" w:rsidRDefault="00DA4AF6" w:rsidP="00781E9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>Such income policies</w:t>
      </w:r>
      <w:r w:rsidR="00931E89">
        <w:rPr>
          <w:rFonts w:ascii="Arial" w:eastAsia="Times New Roman" w:hAnsi="Arial" w:cs="Arial"/>
          <w:color w:val="000000"/>
        </w:rPr>
        <w:t xml:space="preserve"> address the underlying causes of poverty and household food insecurity, </w:t>
      </w:r>
      <w:r w:rsidRPr="00931E89">
        <w:rPr>
          <w:rFonts w:ascii="Arial" w:eastAsia="Times New Roman" w:hAnsi="Arial" w:cs="Arial"/>
          <w:color w:val="000000"/>
        </w:rPr>
        <w:t xml:space="preserve">preserve dignity, </w:t>
      </w:r>
      <w:r w:rsidR="00D049DF">
        <w:rPr>
          <w:rFonts w:ascii="Arial" w:eastAsia="Times New Roman" w:hAnsi="Arial" w:cs="Arial"/>
          <w:color w:val="000000"/>
        </w:rPr>
        <w:t xml:space="preserve">improve equity, </w:t>
      </w:r>
      <w:r w:rsidRPr="00931E89">
        <w:rPr>
          <w:rFonts w:ascii="Arial" w:eastAsia="Times New Roman" w:hAnsi="Arial" w:cs="Arial"/>
          <w:color w:val="000000"/>
        </w:rPr>
        <w:t>give choice of which foods to buy and ensure the basic right to food. </w:t>
      </w:r>
    </w:p>
    <w:p w14:paraId="044E4C30" w14:textId="77777777" w:rsidR="00DA4AF6" w:rsidRPr="00931E89" w:rsidRDefault="00DA4AF6" w:rsidP="00781E9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> </w:t>
      </w:r>
    </w:p>
    <w:p w14:paraId="4ACD90F3" w14:textId="50424F5A" w:rsidR="00DA4AF6" w:rsidRPr="00931E89" w:rsidRDefault="00DA4AF6" w:rsidP="00DA4AF6">
      <w:pPr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 xml:space="preserve">As an elected representative, </w:t>
      </w:r>
      <w:sdt>
        <w:sdtPr>
          <w:rPr>
            <w:rFonts w:ascii="Arial" w:eastAsia="Times New Roman" w:hAnsi="Arial" w:cs="Arial"/>
            <w:color w:val="000000"/>
          </w:rPr>
          <w:alias w:val="I/we "/>
          <w:tag w:val="I/we "/>
          <w:id w:val="1968315409"/>
          <w:placeholder>
            <w:docPart w:val="4E19CFE5BACA44A2A286F4705DCFF41E"/>
          </w:placeholder>
          <w:showingPlcHdr/>
        </w:sdtPr>
        <w:sdtEndPr/>
        <w:sdtContent>
          <w:r w:rsidR="00501D63">
            <w:rPr>
              <w:rStyle w:val="PlaceholderText"/>
            </w:rPr>
            <w:t>I/We</w:t>
          </w:r>
        </w:sdtContent>
      </w:sdt>
      <w:r w:rsidR="00501D63">
        <w:rPr>
          <w:rFonts w:ascii="Arial" w:eastAsia="Times New Roman" w:hAnsi="Arial" w:cs="Arial"/>
          <w:color w:val="000000"/>
        </w:rPr>
        <w:t xml:space="preserve"> </w:t>
      </w:r>
      <w:r w:rsidRPr="00931E89">
        <w:rPr>
          <w:rFonts w:ascii="Arial" w:eastAsia="Times New Roman" w:hAnsi="Arial" w:cs="Arial"/>
          <w:color w:val="000000"/>
        </w:rPr>
        <w:t xml:space="preserve">call on you to make poverty reduction </w:t>
      </w:r>
      <w:r w:rsidR="00931E89">
        <w:rPr>
          <w:rFonts w:ascii="Arial" w:eastAsia="Times New Roman" w:hAnsi="Arial" w:cs="Arial"/>
          <w:color w:val="000000"/>
        </w:rPr>
        <w:t xml:space="preserve">and ending household food insecurity </w:t>
      </w:r>
      <w:r w:rsidRPr="00931E89">
        <w:rPr>
          <w:rFonts w:ascii="Arial" w:eastAsia="Times New Roman" w:hAnsi="Arial" w:cs="Arial"/>
          <w:color w:val="000000"/>
        </w:rPr>
        <w:t xml:space="preserve">a priority. </w:t>
      </w:r>
      <w:r w:rsidR="00931E89">
        <w:rPr>
          <w:rFonts w:ascii="Arial" w:eastAsia="Times New Roman" w:hAnsi="Arial" w:cs="Arial"/>
          <w:color w:val="000000"/>
        </w:rPr>
        <w:t xml:space="preserve">These are </w:t>
      </w:r>
      <w:r w:rsidRPr="00931E89">
        <w:rPr>
          <w:rFonts w:ascii="Arial" w:eastAsia="Times New Roman" w:hAnsi="Arial" w:cs="Arial"/>
          <w:color w:val="000000"/>
        </w:rPr>
        <w:t>urgent public health problem</w:t>
      </w:r>
      <w:r w:rsidR="00931E89">
        <w:rPr>
          <w:rFonts w:ascii="Arial" w:eastAsia="Times New Roman" w:hAnsi="Arial" w:cs="Arial"/>
          <w:color w:val="000000"/>
        </w:rPr>
        <w:t>s</w:t>
      </w:r>
      <w:r w:rsidRPr="00931E89">
        <w:rPr>
          <w:rFonts w:ascii="Arial" w:eastAsia="Times New Roman" w:hAnsi="Arial" w:cs="Arial"/>
          <w:color w:val="000000"/>
        </w:rPr>
        <w:t xml:space="preserve"> that, if not addressed, will </w:t>
      </w:r>
      <w:r w:rsidR="00931E89">
        <w:rPr>
          <w:rFonts w:ascii="Arial" w:eastAsia="Times New Roman" w:hAnsi="Arial" w:cs="Arial"/>
          <w:color w:val="000000"/>
        </w:rPr>
        <w:t xml:space="preserve">continue to </w:t>
      </w:r>
      <w:r w:rsidRPr="00931E89">
        <w:rPr>
          <w:rFonts w:ascii="Arial" w:eastAsia="Times New Roman" w:hAnsi="Arial" w:cs="Arial"/>
          <w:color w:val="000000"/>
        </w:rPr>
        <w:t xml:space="preserve">have serious consequences </w:t>
      </w:r>
      <w:r w:rsidR="00636F02">
        <w:rPr>
          <w:rFonts w:ascii="Arial" w:eastAsia="Times New Roman" w:hAnsi="Arial" w:cs="Arial"/>
          <w:color w:val="000000"/>
        </w:rPr>
        <w:t>for</w:t>
      </w:r>
      <w:r w:rsidRPr="00931E89">
        <w:rPr>
          <w:rFonts w:ascii="Arial" w:eastAsia="Times New Roman" w:hAnsi="Arial" w:cs="Arial"/>
          <w:color w:val="000000"/>
        </w:rPr>
        <w:t xml:space="preserve"> the health and well-being of citizens, economic progress, and </w:t>
      </w:r>
      <w:r w:rsidR="00931E89">
        <w:rPr>
          <w:rFonts w:ascii="Arial" w:eastAsia="Times New Roman" w:hAnsi="Arial" w:cs="Arial"/>
          <w:color w:val="000000"/>
        </w:rPr>
        <w:t xml:space="preserve">our </w:t>
      </w:r>
      <w:r w:rsidRPr="00931E89">
        <w:rPr>
          <w:rFonts w:ascii="Arial" w:eastAsia="Times New Roman" w:hAnsi="Arial" w:cs="Arial"/>
          <w:color w:val="000000"/>
        </w:rPr>
        <w:t>reputation as a province and country.</w:t>
      </w:r>
      <w:r w:rsidR="00501D63">
        <w:rPr>
          <w:rFonts w:ascii="Arial" w:eastAsia="Times New Roman" w:hAnsi="Arial" w:cs="Arial"/>
          <w:color w:val="000000"/>
        </w:rPr>
        <w:t xml:space="preserve"> </w:t>
      </w:r>
      <w:sdt>
        <w:sdtPr>
          <w:rPr>
            <w:rFonts w:ascii="Arial" w:eastAsia="Times New Roman" w:hAnsi="Arial" w:cs="Arial"/>
            <w:color w:val="000000"/>
          </w:rPr>
          <w:alias w:val="I/We "/>
          <w:tag w:val="I/We "/>
          <w:id w:val="-1260454806"/>
          <w:placeholder>
            <w:docPart w:val="B699CB7BF35D49C0847C3754F1E9A42D"/>
          </w:placeholder>
          <w:showingPlcHdr/>
        </w:sdtPr>
        <w:sdtEndPr/>
        <w:sdtContent>
          <w:r w:rsidR="00501D63">
            <w:rPr>
              <w:rStyle w:val="PlaceholderText"/>
            </w:rPr>
            <w:t>I/We</w:t>
          </w:r>
        </w:sdtContent>
      </w:sdt>
      <w:r w:rsidRPr="00931E89">
        <w:rPr>
          <w:rFonts w:ascii="Arial" w:eastAsia="Times New Roman" w:hAnsi="Arial" w:cs="Arial"/>
          <w:color w:val="000000"/>
        </w:rPr>
        <w:t xml:space="preserve"> urge you to stand behind </w:t>
      </w:r>
      <w:r w:rsidR="00D043F5">
        <w:rPr>
          <w:rFonts w:ascii="Arial" w:eastAsia="Times New Roman" w:hAnsi="Arial" w:cs="Arial"/>
          <w:color w:val="000000"/>
        </w:rPr>
        <w:t xml:space="preserve">and </w:t>
      </w:r>
      <w:proofErr w:type="gramStart"/>
      <w:r w:rsidR="00D043F5">
        <w:rPr>
          <w:rFonts w:ascii="Arial" w:eastAsia="Times New Roman" w:hAnsi="Arial" w:cs="Arial"/>
          <w:color w:val="000000"/>
        </w:rPr>
        <w:t>take action</w:t>
      </w:r>
      <w:proofErr w:type="gramEnd"/>
      <w:r w:rsidR="00D043F5">
        <w:rPr>
          <w:rFonts w:ascii="Arial" w:eastAsia="Times New Roman" w:hAnsi="Arial" w:cs="Arial"/>
          <w:color w:val="000000"/>
        </w:rPr>
        <w:t xml:space="preserve"> on </w:t>
      </w:r>
      <w:r w:rsidRPr="00931E89">
        <w:rPr>
          <w:rFonts w:ascii="Arial" w:eastAsia="Times New Roman" w:hAnsi="Arial" w:cs="Arial"/>
          <w:color w:val="000000"/>
        </w:rPr>
        <w:t xml:space="preserve">effective income policy solutions that will successfully reduce </w:t>
      </w:r>
      <w:r w:rsidR="00931E89">
        <w:rPr>
          <w:rFonts w:ascii="Arial" w:eastAsia="Times New Roman" w:hAnsi="Arial" w:cs="Arial"/>
          <w:color w:val="000000"/>
        </w:rPr>
        <w:t xml:space="preserve">poverty and household </w:t>
      </w:r>
      <w:r w:rsidRPr="00931E89">
        <w:rPr>
          <w:rFonts w:ascii="Arial" w:eastAsia="Times New Roman" w:hAnsi="Arial" w:cs="Arial"/>
          <w:color w:val="000000"/>
        </w:rPr>
        <w:t>food insecurity. You have the power to make our province and country a</w:t>
      </w:r>
      <w:r w:rsidR="00D049DF">
        <w:rPr>
          <w:rFonts w:ascii="Arial" w:eastAsia="Times New Roman" w:hAnsi="Arial" w:cs="Arial"/>
          <w:color w:val="000000"/>
        </w:rPr>
        <w:t xml:space="preserve"> </w:t>
      </w:r>
      <w:r w:rsidRPr="00931E89">
        <w:rPr>
          <w:rFonts w:ascii="Arial" w:eastAsia="Times New Roman" w:hAnsi="Arial" w:cs="Arial"/>
          <w:color w:val="000000"/>
        </w:rPr>
        <w:t>better place for everyone to lead healthier and happier lives.</w:t>
      </w:r>
    </w:p>
    <w:p w14:paraId="4B3E8701" w14:textId="77777777" w:rsidR="00DA4AF6" w:rsidRPr="00931E89" w:rsidRDefault="00DA4AF6" w:rsidP="00DA4AF6">
      <w:pPr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> </w:t>
      </w:r>
    </w:p>
    <w:p w14:paraId="38CE0B34" w14:textId="77777777" w:rsidR="00DA4AF6" w:rsidRPr="00931E89" w:rsidRDefault="00DA4AF6" w:rsidP="00DA4AF6">
      <w:pPr>
        <w:rPr>
          <w:rFonts w:ascii="Arial" w:eastAsia="Times New Roman" w:hAnsi="Arial" w:cs="Arial"/>
          <w:color w:val="000000"/>
        </w:rPr>
      </w:pPr>
      <w:r w:rsidRPr="00931E89">
        <w:rPr>
          <w:rFonts w:ascii="Arial" w:eastAsia="Times New Roman" w:hAnsi="Arial" w:cs="Arial"/>
          <w:color w:val="000000"/>
        </w:rPr>
        <w:t>Sincerely,</w:t>
      </w:r>
    </w:p>
    <w:p w14:paraId="477FB919" w14:textId="77777777" w:rsidR="00501D63" w:rsidRDefault="00501D63" w:rsidP="00DA4AF6">
      <w:pPr>
        <w:rPr>
          <w:rFonts w:ascii="Arial" w:eastAsia="Times New Roman" w:hAnsi="Arial" w:cs="Arial"/>
          <w:color w:val="000000"/>
        </w:rPr>
      </w:pPr>
    </w:p>
    <w:sdt>
      <w:sdtPr>
        <w:rPr>
          <w:rFonts w:ascii="Arial" w:eastAsia="Times New Roman" w:hAnsi="Arial" w:cs="Arial"/>
          <w:color w:val="000000"/>
        </w:rPr>
        <w:alias w:val="[Name]"/>
        <w:tag w:val="[Name]"/>
        <w:id w:val="-670261226"/>
        <w:placeholder>
          <w:docPart w:val="421BD482CCC8460B844B52BADACD1636"/>
        </w:placeholder>
        <w:showingPlcHdr/>
      </w:sdtPr>
      <w:sdtEndPr/>
      <w:sdtContent>
        <w:p w14:paraId="66D3A60E" w14:textId="6E262C33" w:rsidR="00501D63" w:rsidRDefault="00501D63" w:rsidP="00DA4AF6">
          <w:pPr>
            <w:rPr>
              <w:rFonts w:ascii="Arial" w:eastAsia="Times New Roman" w:hAnsi="Arial" w:cs="Arial"/>
              <w:color w:val="000000"/>
            </w:rPr>
          </w:pPr>
          <w:r>
            <w:rPr>
              <w:rStyle w:val="PlaceholderText"/>
            </w:rPr>
            <w:t>Name</w:t>
          </w:r>
        </w:p>
      </w:sdtContent>
    </w:sdt>
    <w:sdt>
      <w:sdtPr>
        <w:rPr>
          <w:rFonts w:ascii="Arial" w:eastAsia="Times New Roman" w:hAnsi="Arial" w:cs="Arial"/>
          <w:color w:val="000000"/>
        </w:rPr>
        <w:alias w:val="[City/Town, Province]"/>
        <w:tag w:val="[City/Town, Province]"/>
        <w:id w:val="2039698612"/>
        <w:placeholder>
          <w:docPart w:val="AA9F7D9CE608463EADB9C1C55ACEA870"/>
        </w:placeholder>
        <w:showingPlcHdr/>
      </w:sdtPr>
      <w:sdtEndPr/>
      <w:sdtContent>
        <w:p w14:paraId="71884930" w14:textId="041E15B2" w:rsidR="005B7D6D" w:rsidRPr="00931E89" w:rsidRDefault="00501D63" w:rsidP="00DA4AF6">
          <w:pPr>
            <w:rPr>
              <w:rFonts w:ascii="Arial" w:eastAsia="Times New Roman" w:hAnsi="Arial" w:cs="Arial"/>
              <w:color w:val="000000"/>
            </w:rPr>
          </w:pPr>
          <w:r>
            <w:rPr>
              <w:rFonts w:ascii="Arial" w:eastAsia="Times New Roman" w:hAnsi="Arial" w:cs="Arial"/>
              <w:color w:val="000000"/>
            </w:rPr>
            <w:t>City/Town, Province</w:t>
          </w:r>
          <w:r w:rsidRPr="00E162EE">
            <w:rPr>
              <w:rStyle w:val="PlaceholderText"/>
            </w:rPr>
            <w:t>.</w:t>
          </w:r>
        </w:p>
      </w:sdtContent>
    </w:sdt>
    <w:p w14:paraId="478D6027" w14:textId="77777777" w:rsidR="00DA4AF6" w:rsidRPr="008203ED" w:rsidRDefault="00DA4AF6" w:rsidP="00DA4AF6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8203ED">
        <w:rPr>
          <w:rFonts w:ascii="Arial" w:eastAsia="Times New Roman" w:hAnsi="Arial" w:cs="Arial"/>
          <w:color w:val="000000"/>
          <w:sz w:val="16"/>
          <w:szCs w:val="16"/>
        </w:rPr>
        <w:t>References:</w:t>
      </w:r>
    </w:p>
    <w:p w14:paraId="21AD0AE0" w14:textId="05288028" w:rsidR="0088043B" w:rsidRPr="008203ED" w:rsidRDefault="00DA4AF6" w:rsidP="00DA4AF6">
      <w:pPr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8203ED">
        <w:rPr>
          <w:rFonts w:ascii="Arial" w:hAnsi="Arial" w:cs="Arial"/>
          <w:sz w:val="16"/>
          <w:szCs w:val="16"/>
        </w:rPr>
        <w:t xml:space="preserve">Food Insecurity Policy Research (PROOF). </w:t>
      </w:r>
      <w:hyperlink r:id="rId6" w:history="1">
        <w:r w:rsidRPr="008203ED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New data on household food insecurity in 202</w:t>
        </w:r>
      </w:hyperlink>
      <w:r w:rsidR="0088043B" w:rsidRPr="008203ED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3</w:t>
      </w:r>
      <w:r w:rsidRPr="008203ED">
        <w:rPr>
          <w:rFonts w:ascii="Arial" w:hAnsi="Arial" w:cs="Arial"/>
          <w:sz w:val="16"/>
          <w:szCs w:val="16"/>
        </w:rPr>
        <w:t xml:space="preserve"> [webpage online]. Toronto, ON: Food Insecurity Policy Research (PROOF); 202</w:t>
      </w:r>
      <w:r w:rsidR="0088043B" w:rsidRPr="008203ED">
        <w:rPr>
          <w:rFonts w:ascii="Arial" w:hAnsi="Arial" w:cs="Arial"/>
          <w:sz w:val="16"/>
          <w:szCs w:val="16"/>
        </w:rPr>
        <w:t>4</w:t>
      </w:r>
      <w:r w:rsidRPr="008203ED">
        <w:rPr>
          <w:rFonts w:ascii="Arial" w:hAnsi="Arial" w:cs="Arial"/>
          <w:sz w:val="16"/>
          <w:szCs w:val="16"/>
        </w:rPr>
        <w:t xml:space="preserve"> </w:t>
      </w:r>
      <w:r w:rsidR="0088043B" w:rsidRPr="008203ED">
        <w:rPr>
          <w:rFonts w:ascii="Arial" w:hAnsi="Arial" w:cs="Arial"/>
          <w:sz w:val="16"/>
          <w:szCs w:val="16"/>
        </w:rPr>
        <w:t>April</w:t>
      </w:r>
      <w:r w:rsidRPr="008203ED">
        <w:rPr>
          <w:rFonts w:ascii="Arial" w:hAnsi="Arial" w:cs="Arial"/>
          <w:sz w:val="16"/>
          <w:szCs w:val="16"/>
        </w:rPr>
        <w:t xml:space="preserve"> </w:t>
      </w:r>
      <w:r w:rsidR="0088043B" w:rsidRPr="008203ED">
        <w:rPr>
          <w:rFonts w:ascii="Arial" w:hAnsi="Arial" w:cs="Arial"/>
          <w:sz w:val="16"/>
          <w:szCs w:val="16"/>
        </w:rPr>
        <w:t>26</w:t>
      </w:r>
      <w:r w:rsidRPr="008203ED">
        <w:rPr>
          <w:rFonts w:ascii="Arial" w:hAnsi="Arial" w:cs="Arial"/>
          <w:sz w:val="16"/>
          <w:szCs w:val="16"/>
        </w:rPr>
        <w:t xml:space="preserve"> [cited 202</w:t>
      </w:r>
      <w:r w:rsidR="0088043B" w:rsidRPr="008203ED">
        <w:rPr>
          <w:rFonts w:ascii="Arial" w:hAnsi="Arial" w:cs="Arial"/>
          <w:sz w:val="16"/>
          <w:szCs w:val="16"/>
        </w:rPr>
        <w:t>4</w:t>
      </w:r>
      <w:r w:rsidRPr="008203ED">
        <w:rPr>
          <w:rFonts w:ascii="Arial" w:hAnsi="Arial" w:cs="Arial"/>
          <w:sz w:val="16"/>
          <w:szCs w:val="16"/>
        </w:rPr>
        <w:t xml:space="preserve"> </w:t>
      </w:r>
      <w:r w:rsidR="0088043B" w:rsidRPr="008203ED">
        <w:rPr>
          <w:rFonts w:ascii="Arial" w:hAnsi="Arial" w:cs="Arial"/>
          <w:sz w:val="16"/>
          <w:szCs w:val="16"/>
        </w:rPr>
        <w:t>May 30</w:t>
      </w:r>
      <w:r w:rsidRPr="008203ED">
        <w:rPr>
          <w:rFonts w:ascii="Arial" w:hAnsi="Arial" w:cs="Arial"/>
          <w:sz w:val="16"/>
          <w:szCs w:val="16"/>
        </w:rPr>
        <w:t>]. Available from</w:t>
      </w:r>
      <w:r w:rsidR="0088043B" w:rsidRPr="008203ED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="0088043B" w:rsidRPr="008203ED">
          <w:rPr>
            <w:rStyle w:val="Hyperlink"/>
            <w:rFonts w:ascii="Arial" w:hAnsi="Arial" w:cs="Arial"/>
            <w:kern w:val="2"/>
            <w:sz w:val="16"/>
            <w:szCs w:val="16"/>
            <w14:ligatures w14:val="standardContextual"/>
          </w:rPr>
          <w:t>https://proof.utoronto.ca/2024/new-data-on-household-food-insecurity-in-2023/</w:t>
        </w:r>
      </w:hyperlink>
      <w:r w:rsidR="0088043B" w:rsidRPr="008203ED">
        <w:rPr>
          <w:rFonts w:ascii="Arial" w:hAnsi="Arial" w:cs="Arial"/>
          <w:kern w:val="2"/>
          <w:sz w:val="16"/>
          <w:szCs w:val="16"/>
          <w14:ligatures w14:val="standardContextual"/>
        </w:rPr>
        <w:t>.</w:t>
      </w:r>
    </w:p>
    <w:p w14:paraId="3227B021" w14:textId="4BBF0095" w:rsidR="00DA4AF6" w:rsidRPr="008203ED" w:rsidRDefault="00DA4AF6" w:rsidP="00DA4AF6">
      <w:pPr>
        <w:rPr>
          <w:rFonts w:ascii="Arial" w:eastAsia="Times New Roman" w:hAnsi="Arial" w:cs="Arial"/>
          <w:sz w:val="16"/>
          <w:szCs w:val="16"/>
        </w:rPr>
      </w:pPr>
      <w:r w:rsidRPr="008203ED">
        <w:rPr>
          <w:rFonts w:ascii="Arial" w:eastAsia="Times New Roman" w:hAnsi="Arial" w:cs="Arial"/>
          <w:sz w:val="16"/>
          <w:szCs w:val="16"/>
        </w:rPr>
        <w:t xml:space="preserve">Food Insecurity Policy Research (PROOF). Household Food Insecurity in Canada [webpage online]. </w:t>
      </w:r>
      <w:r w:rsidRPr="008203ED">
        <w:rPr>
          <w:rFonts w:ascii="Arial" w:hAnsi="Arial" w:cs="Arial"/>
          <w:sz w:val="16"/>
          <w:szCs w:val="16"/>
        </w:rPr>
        <w:t>Toronto, ON: Food Insecurity Policy Research (PROOF); [cited 202</w:t>
      </w:r>
      <w:r w:rsidR="00D650FC" w:rsidRPr="008203ED">
        <w:rPr>
          <w:rFonts w:ascii="Arial" w:hAnsi="Arial" w:cs="Arial"/>
          <w:sz w:val="16"/>
          <w:szCs w:val="16"/>
        </w:rPr>
        <w:t>4</w:t>
      </w:r>
      <w:r w:rsidRPr="008203ED">
        <w:rPr>
          <w:rFonts w:ascii="Arial" w:hAnsi="Arial" w:cs="Arial"/>
          <w:sz w:val="16"/>
          <w:szCs w:val="16"/>
        </w:rPr>
        <w:t xml:space="preserve"> </w:t>
      </w:r>
      <w:r w:rsidR="00D650FC" w:rsidRPr="008203ED">
        <w:rPr>
          <w:rFonts w:ascii="Arial" w:hAnsi="Arial" w:cs="Arial"/>
          <w:sz w:val="16"/>
          <w:szCs w:val="16"/>
        </w:rPr>
        <w:t>May 30</w:t>
      </w:r>
      <w:r w:rsidRPr="008203ED">
        <w:rPr>
          <w:rFonts w:ascii="Arial" w:hAnsi="Arial" w:cs="Arial"/>
          <w:sz w:val="16"/>
          <w:szCs w:val="16"/>
        </w:rPr>
        <w:t>]. Available from</w:t>
      </w:r>
      <w:r w:rsidRPr="008203ED">
        <w:rPr>
          <w:rFonts w:ascii="Arial" w:eastAsia="Times New Roman" w:hAnsi="Arial" w:cs="Arial"/>
          <w:sz w:val="16"/>
          <w:szCs w:val="16"/>
        </w:rPr>
        <w:t> </w:t>
      </w:r>
      <w:hyperlink r:id="rId8" w:tgtFrame="_blank" w:history="1">
        <w:r w:rsidRPr="008203ED">
          <w:rPr>
            <w:rStyle w:val="Hyperlink"/>
            <w:rFonts w:ascii="Arial" w:eastAsia="Times New Roman" w:hAnsi="Arial" w:cs="Arial"/>
            <w:color w:val="auto"/>
            <w:sz w:val="16"/>
            <w:szCs w:val="16"/>
          </w:rPr>
          <w:t>https://proof.utoronto.ca/food-insecurity/</w:t>
        </w:r>
      </w:hyperlink>
      <w:r w:rsidRPr="008203ED">
        <w:rPr>
          <w:rFonts w:ascii="Arial" w:eastAsia="Times New Roman" w:hAnsi="Arial" w:cs="Arial"/>
          <w:sz w:val="16"/>
          <w:szCs w:val="16"/>
        </w:rPr>
        <w:t> </w:t>
      </w:r>
    </w:p>
    <w:p w14:paraId="10A83F2B" w14:textId="6D22F9EE" w:rsidR="00DA4AF6" w:rsidRDefault="00DA4AF6" w:rsidP="00DA4AF6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8203ED">
        <w:rPr>
          <w:rFonts w:ascii="Arial" w:eastAsia="Times New Roman" w:hAnsi="Arial" w:cs="Arial"/>
          <w:color w:val="000000"/>
          <w:sz w:val="16"/>
          <w:szCs w:val="16"/>
        </w:rPr>
        <w:t> Food Insecurity Policy Research (PROOF). Provincial Policy Levers to Reduce Household Food Insecurity, May 2021. Available at: </w:t>
      </w:r>
      <w:hyperlink r:id="rId9" w:tgtFrame="_blank" w:history="1">
        <w:r w:rsidRPr="008203ED">
          <w:rPr>
            <w:rStyle w:val="Hyperlink"/>
            <w:rFonts w:ascii="Arial" w:eastAsia="Times New Roman" w:hAnsi="Arial" w:cs="Arial"/>
            <w:color w:val="000000"/>
            <w:sz w:val="16"/>
            <w:szCs w:val="16"/>
          </w:rPr>
          <w:t>https://proof.utoronto.ca/wp-content/uploads/2021/05/PROOF_FACTSHEET_Provincial-policies-052021.pdf</w:t>
        </w:r>
      </w:hyperlink>
      <w:r w:rsidRPr="008203E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04454D19" w14:textId="13CE5D5A" w:rsidR="001F180A" w:rsidRDefault="001F180A" w:rsidP="001F180A">
      <w:r w:rsidRPr="001F180A">
        <w:rPr>
          <w:rFonts w:ascii="Arial" w:eastAsia="Times New Roman" w:hAnsi="Arial" w:cs="Arial"/>
          <w:sz w:val="16"/>
          <w:szCs w:val="16"/>
        </w:rPr>
        <w:t>Ontario Agency for Health Protection and Promotion (Public Health Ontario). Household Food Insecurity Snapshot</w:t>
      </w:r>
      <w:r w:rsidR="0003015C">
        <w:rPr>
          <w:rFonts w:ascii="Arial" w:eastAsia="Times New Roman" w:hAnsi="Arial" w:cs="Arial"/>
          <w:sz w:val="16"/>
          <w:szCs w:val="16"/>
        </w:rPr>
        <w:t xml:space="preserve"> </w:t>
      </w:r>
      <w:r w:rsidR="0003015C" w:rsidRPr="0003015C">
        <w:rPr>
          <w:rFonts w:ascii="Arial" w:eastAsia="Times New Roman" w:hAnsi="Arial" w:cs="Arial"/>
          <w:sz w:val="16"/>
          <w:szCs w:val="16"/>
        </w:rPr>
        <w:t>PHU 2019-2024</w:t>
      </w:r>
      <w:r w:rsidRPr="001F180A">
        <w:rPr>
          <w:rFonts w:ascii="Arial" w:eastAsia="Times New Roman" w:hAnsi="Arial" w:cs="Arial"/>
          <w:sz w:val="16"/>
          <w:szCs w:val="16"/>
        </w:rPr>
        <w:t xml:space="preserve"> [Internet]. Toronto, ON: King’s Printer for Ontario; 2024 [cited 202</w:t>
      </w:r>
      <w:r w:rsidR="0003015C">
        <w:rPr>
          <w:rFonts w:ascii="Arial" w:eastAsia="Times New Roman" w:hAnsi="Arial" w:cs="Arial"/>
          <w:sz w:val="16"/>
          <w:szCs w:val="16"/>
        </w:rPr>
        <w:t>5</w:t>
      </w:r>
      <w:r w:rsidRPr="001F180A">
        <w:rPr>
          <w:rFonts w:ascii="Arial" w:eastAsia="Times New Roman" w:hAnsi="Arial" w:cs="Arial"/>
          <w:sz w:val="16"/>
          <w:szCs w:val="16"/>
        </w:rPr>
        <w:t xml:space="preserve"> </w:t>
      </w:r>
      <w:r w:rsidR="0003015C">
        <w:rPr>
          <w:rFonts w:ascii="Arial" w:eastAsia="Times New Roman" w:hAnsi="Arial" w:cs="Arial"/>
          <w:sz w:val="16"/>
          <w:szCs w:val="16"/>
        </w:rPr>
        <w:t>August 15</w:t>
      </w:r>
      <w:r w:rsidRPr="001F180A">
        <w:rPr>
          <w:rFonts w:ascii="Arial" w:eastAsia="Times New Roman" w:hAnsi="Arial" w:cs="Arial"/>
          <w:sz w:val="16"/>
          <w:szCs w:val="16"/>
        </w:rPr>
        <w:t xml:space="preserve">]. Available from: </w:t>
      </w:r>
      <w:hyperlink r:id="rId10" w:history="1">
        <w:r w:rsidRPr="001F180A">
          <w:rPr>
            <w:rStyle w:val="Hyperlink"/>
            <w:rFonts w:ascii="Arial" w:hAnsi="Arial" w:cs="Arial"/>
            <w:color w:val="000000"/>
            <w:sz w:val="16"/>
            <w:szCs w:val="16"/>
          </w:rPr>
          <w:t>http://www.publichealthontario.ca/en/Data-and-Analysis/Health-Equity/Household-Food-Insecurity</w:t>
        </w:r>
      </w:hyperlink>
    </w:p>
    <w:p w14:paraId="20DE21B1" w14:textId="1D1432DC" w:rsidR="00770C2A" w:rsidRPr="008203ED" w:rsidRDefault="00DA4AF6" w:rsidP="00DA4AF6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8203ED">
        <w:rPr>
          <w:rFonts w:ascii="Arial" w:eastAsia="Times New Roman" w:hAnsi="Arial" w:cs="Arial"/>
          <w:color w:val="000000"/>
          <w:sz w:val="16"/>
          <w:szCs w:val="16"/>
        </w:rPr>
        <w:t> Ontario Dietitians in Public Health. (2020). Position Statement and Recommendations on Responses to Food Insecurity. Available at: </w:t>
      </w:r>
      <w:hyperlink r:id="rId11" w:tgtFrame="_blank" w:history="1">
        <w:r w:rsidRPr="008203ED">
          <w:rPr>
            <w:rStyle w:val="Hyperlink"/>
            <w:rFonts w:ascii="Arial" w:eastAsia="Times New Roman" w:hAnsi="Arial" w:cs="Arial"/>
            <w:color w:val="000000"/>
            <w:sz w:val="16"/>
            <w:szCs w:val="16"/>
          </w:rPr>
          <w:t>https://www.odph.ca/odph-position-statement-on-responses-to-food-insecurity-1</w:t>
        </w:r>
      </w:hyperlink>
      <w:r w:rsidRPr="008203E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72D768A8" w14:textId="6DF52BAE" w:rsidR="008203ED" w:rsidRPr="008203ED" w:rsidRDefault="008203ED" w:rsidP="00DA4AF6">
      <w:pPr>
        <w:rPr>
          <w:rFonts w:ascii="Arial" w:hAnsi="Arial" w:cs="Arial"/>
          <w:sz w:val="16"/>
          <w:szCs w:val="16"/>
          <w:lang w:val="en-US"/>
        </w:rPr>
      </w:pPr>
      <w:r w:rsidRPr="008203ED">
        <w:rPr>
          <w:rFonts w:ascii="Arial" w:hAnsi="Arial" w:cs="Arial"/>
          <w:sz w:val="16"/>
          <w:szCs w:val="16"/>
        </w:rPr>
        <w:t xml:space="preserve">Ontario Student Drug Use and Health Survey [2021]. Centre for Addiction and Mental Health (CAMH).  </w:t>
      </w:r>
      <w:hyperlink r:id="rId12" w:history="1">
        <w:r w:rsidRPr="008203ED">
          <w:rPr>
            <w:rStyle w:val="Hyperlink"/>
            <w:rFonts w:ascii="Arial" w:hAnsi="Arial" w:cs="Arial"/>
            <w:color w:val="auto"/>
            <w:sz w:val="16"/>
            <w:szCs w:val="16"/>
          </w:rPr>
          <w:t>https://www.camh.ca/-/media/files/pdf---osduhs/2021-osduhs-report-pdf.pdf</w:t>
        </w:r>
      </w:hyperlink>
    </w:p>
    <w:p w14:paraId="3ACC0BB4" w14:textId="7BD3CBAD" w:rsidR="00DA4AF6" w:rsidRPr="008203ED" w:rsidRDefault="00DA4AF6" w:rsidP="00DA4AF6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8203ED">
        <w:rPr>
          <w:rFonts w:ascii="Arial" w:eastAsia="Times New Roman" w:hAnsi="Arial" w:cs="Arial"/>
          <w:color w:val="000000"/>
          <w:sz w:val="16"/>
          <w:szCs w:val="16"/>
        </w:rPr>
        <w:t> Tarasuk V, Li T, Fafard St-Germain AA. (2022). Household food insecurity in Canada, 2021. Toronto, ON: Research to identify policy options to reduce food insecurity (PROOF). Available at: </w:t>
      </w:r>
      <w:hyperlink r:id="rId13" w:tgtFrame="_blank" w:history="1">
        <w:r w:rsidRPr="008203ED">
          <w:rPr>
            <w:rStyle w:val="Hyperlink"/>
            <w:rFonts w:ascii="Arial" w:eastAsia="Times New Roman" w:hAnsi="Arial" w:cs="Arial"/>
            <w:color w:val="000000"/>
            <w:sz w:val="16"/>
            <w:szCs w:val="16"/>
          </w:rPr>
          <w:t>https://proof.utoronto.ca/resources/proof-annual-reports/</w:t>
        </w:r>
      </w:hyperlink>
      <w:r w:rsidRPr="008203ED">
        <w:rPr>
          <w:rFonts w:ascii="Arial" w:eastAsia="Times New Roman" w:hAnsi="Arial" w:cs="Arial"/>
          <w:color w:val="000000"/>
          <w:sz w:val="16"/>
          <w:szCs w:val="16"/>
        </w:rPr>
        <w:t>                               </w:t>
      </w:r>
    </w:p>
    <w:p w14:paraId="67B58CA3" w14:textId="4FEF1AA5" w:rsidR="008203ED" w:rsidRPr="00F11E7A" w:rsidRDefault="00DA4AF6" w:rsidP="00F11E7A">
      <w:pPr>
        <w:rPr>
          <w:rFonts w:ascii="Arial" w:eastAsia="Times New Roman" w:hAnsi="Arial" w:cs="Arial"/>
          <w:color w:val="000000"/>
          <w:sz w:val="16"/>
          <w:szCs w:val="16"/>
          <w:u w:val="single"/>
        </w:rPr>
      </w:pPr>
      <w:r w:rsidRPr="008203ED">
        <w:rPr>
          <w:rFonts w:ascii="Arial" w:eastAsia="Times New Roman" w:hAnsi="Arial" w:cs="Arial"/>
          <w:color w:val="000000"/>
          <w:sz w:val="16"/>
          <w:szCs w:val="16"/>
        </w:rPr>
        <w:lastRenderedPageBreak/>
        <w:t> Tarasuk, V. (2017). Implications of a Basic Income Guarantee for Household Food Insecurity. Research Paper 24. Thunder Bay: Northern Policy Institute. Available at: </w:t>
      </w:r>
      <w:hyperlink r:id="rId14" w:tgtFrame="_blank" w:history="1">
        <w:r w:rsidRPr="008203ED">
          <w:rPr>
            <w:rStyle w:val="Hyperlink"/>
            <w:rFonts w:ascii="Arial" w:eastAsia="Times New Roman" w:hAnsi="Arial" w:cs="Arial"/>
            <w:color w:val="000000"/>
            <w:sz w:val="16"/>
            <w:szCs w:val="16"/>
          </w:rPr>
          <w:t>https://proof.utoronto.ca/resource/implications-of-a-basic-income-guarantee-for-household-food-insecurity/</w:t>
        </w:r>
      </w:hyperlink>
    </w:p>
    <w:sectPr w:rsidR="008203ED" w:rsidRPr="00F11E7A" w:rsidSect="00501D63"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6F7"/>
    <w:multiLevelType w:val="hybridMultilevel"/>
    <w:tmpl w:val="F856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C2265"/>
    <w:multiLevelType w:val="hybridMultilevel"/>
    <w:tmpl w:val="4F24A72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005A9"/>
    <w:multiLevelType w:val="multilevel"/>
    <w:tmpl w:val="8E0C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C2BC3"/>
    <w:multiLevelType w:val="hybridMultilevel"/>
    <w:tmpl w:val="35A46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34D05"/>
    <w:multiLevelType w:val="multilevel"/>
    <w:tmpl w:val="E3D0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83A82"/>
    <w:multiLevelType w:val="hybridMultilevel"/>
    <w:tmpl w:val="AC30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25553">
    <w:abstractNumId w:val="0"/>
  </w:num>
  <w:num w:numId="2" w16cid:durableId="1964723419">
    <w:abstractNumId w:val="1"/>
  </w:num>
  <w:num w:numId="3" w16cid:durableId="1706518086">
    <w:abstractNumId w:val="3"/>
  </w:num>
  <w:num w:numId="4" w16cid:durableId="1354696235">
    <w:abstractNumId w:val="2"/>
  </w:num>
  <w:num w:numId="5" w16cid:durableId="1007681930">
    <w:abstractNumId w:val="4"/>
  </w:num>
  <w:num w:numId="6" w16cid:durableId="755638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53"/>
    <w:rsid w:val="00015258"/>
    <w:rsid w:val="0003015C"/>
    <w:rsid w:val="00041FFF"/>
    <w:rsid w:val="000526A4"/>
    <w:rsid w:val="0006203A"/>
    <w:rsid w:val="000807DB"/>
    <w:rsid w:val="00084868"/>
    <w:rsid w:val="0009098C"/>
    <w:rsid w:val="000B50F2"/>
    <w:rsid w:val="000E691C"/>
    <w:rsid w:val="000F6959"/>
    <w:rsid w:val="00111342"/>
    <w:rsid w:val="001219DC"/>
    <w:rsid w:val="00123852"/>
    <w:rsid w:val="0012568F"/>
    <w:rsid w:val="00127BD7"/>
    <w:rsid w:val="001317E4"/>
    <w:rsid w:val="0015514D"/>
    <w:rsid w:val="001B1A21"/>
    <w:rsid w:val="001B20E8"/>
    <w:rsid w:val="001C0AB1"/>
    <w:rsid w:val="001C6F04"/>
    <w:rsid w:val="001D7AE6"/>
    <w:rsid w:val="001F180A"/>
    <w:rsid w:val="00202FD1"/>
    <w:rsid w:val="002053A5"/>
    <w:rsid w:val="002337A5"/>
    <w:rsid w:val="00247BD7"/>
    <w:rsid w:val="002565B8"/>
    <w:rsid w:val="0026474B"/>
    <w:rsid w:val="0027796B"/>
    <w:rsid w:val="00294CE2"/>
    <w:rsid w:val="00296548"/>
    <w:rsid w:val="002B0494"/>
    <w:rsid w:val="002E4927"/>
    <w:rsid w:val="003049E1"/>
    <w:rsid w:val="0031211F"/>
    <w:rsid w:val="00316263"/>
    <w:rsid w:val="00341E3E"/>
    <w:rsid w:val="003464CF"/>
    <w:rsid w:val="00361659"/>
    <w:rsid w:val="00362AF6"/>
    <w:rsid w:val="003841CE"/>
    <w:rsid w:val="00384404"/>
    <w:rsid w:val="003A6465"/>
    <w:rsid w:val="003A7918"/>
    <w:rsid w:val="003B1CCA"/>
    <w:rsid w:val="003B2D1E"/>
    <w:rsid w:val="003B2E01"/>
    <w:rsid w:val="003C6771"/>
    <w:rsid w:val="003F563C"/>
    <w:rsid w:val="003F5C57"/>
    <w:rsid w:val="00422E8A"/>
    <w:rsid w:val="0042621B"/>
    <w:rsid w:val="0042792A"/>
    <w:rsid w:val="004419D5"/>
    <w:rsid w:val="004657B7"/>
    <w:rsid w:val="00471E97"/>
    <w:rsid w:val="00473FF6"/>
    <w:rsid w:val="004A12EA"/>
    <w:rsid w:val="004A74CF"/>
    <w:rsid w:val="004B484B"/>
    <w:rsid w:val="004C7600"/>
    <w:rsid w:val="004D7072"/>
    <w:rsid w:val="004E4A0D"/>
    <w:rsid w:val="0050127A"/>
    <w:rsid w:val="00501D63"/>
    <w:rsid w:val="00501F57"/>
    <w:rsid w:val="00521389"/>
    <w:rsid w:val="00562C3B"/>
    <w:rsid w:val="00575135"/>
    <w:rsid w:val="005B7D6D"/>
    <w:rsid w:val="005F1A99"/>
    <w:rsid w:val="00616D07"/>
    <w:rsid w:val="0062090A"/>
    <w:rsid w:val="006362FB"/>
    <w:rsid w:val="006368DB"/>
    <w:rsid w:val="00636F02"/>
    <w:rsid w:val="00641E17"/>
    <w:rsid w:val="006448E8"/>
    <w:rsid w:val="00645603"/>
    <w:rsid w:val="00660C87"/>
    <w:rsid w:val="00674F41"/>
    <w:rsid w:val="006845AD"/>
    <w:rsid w:val="00690F19"/>
    <w:rsid w:val="00691C7A"/>
    <w:rsid w:val="006B6144"/>
    <w:rsid w:val="006C6B63"/>
    <w:rsid w:val="006D3560"/>
    <w:rsid w:val="006E5A18"/>
    <w:rsid w:val="006F1224"/>
    <w:rsid w:val="006F1534"/>
    <w:rsid w:val="006F5951"/>
    <w:rsid w:val="007127D5"/>
    <w:rsid w:val="00714972"/>
    <w:rsid w:val="00725F48"/>
    <w:rsid w:val="00727624"/>
    <w:rsid w:val="0074640D"/>
    <w:rsid w:val="00765E37"/>
    <w:rsid w:val="0076625E"/>
    <w:rsid w:val="00766570"/>
    <w:rsid w:val="00767869"/>
    <w:rsid w:val="00770C2A"/>
    <w:rsid w:val="007778FB"/>
    <w:rsid w:val="00781E97"/>
    <w:rsid w:val="007B2081"/>
    <w:rsid w:val="007B79AE"/>
    <w:rsid w:val="007C1AE7"/>
    <w:rsid w:val="007D668C"/>
    <w:rsid w:val="00800098"/>
    <w:rsid w:val="00812971"/>
    <w:rsid w:val="008203ED"/>
    <w:rsid w:val="00825937"/>
    <w:rsid w:val="00833084"/>
    <w:rsid w:val="00842B49"/>
    <w:rsid w:val="00853653"/>
    <w:rsid w:val="00861781"/>
    <w:rsid w:val="00862B2C"/>
    <w:rsid w:val="00864FC0"/>
    <w:rsid w:val="00865521"/>
    <w:rsid w:val="0087094B"/>
    <w:rsid w:val="0088043B"/>
    <w:rsid w:val="00885E11"/>
    <w:rsid w:val="00894BD3"/>
    <w:rsid w:val="008A3B17"/>
    <w:rsid w:val="008A4B9C"/>
    <w:rsid w:val="008A5061"/>
    <w:rsid w:val="008C40B7"/>
    <w:rsid w:val="00903E61"/>
    <w:rsid w:val="00907093"/>
    <w:rsid w:val="00911C5F"/>
    <w:rsid w:val="00922AD5"/>
    <w:rsid w:val="00926BCD"/>
    <w:rsid w:val="00931E89"/>
    <w:rsid w:val="00945803"/>
    <w:rsid w:val="00946158"/>
    <w:rsid w:val="00974A96"/>
    <w:rsid w:val="0098004E"/>
    <w:rsid w:val="00996A97"/>
    <w:rsid w:val="009B34E5"/>
    <w:rsid w:val="009C411C"/>
    <w:rsid w:val="009E584E"/>
    <w:rsid w:val="00A23B17"/>
    <w:rsid w:val="00A300B1"/>
    <w:rsid w:val="00A441C2"/>
    <w:rsid w:val="00A55005"/>
    <w:rsid w:val="00A67687"/>
    <w:rsid w:val="00A909B9"/>
    <w:rsid w:val="00A91220"/>
    <w:rsid w:val="00AB0A8F"/>
    <w:rsid w:val="00B01087"/>
    <w:rsid w:val="00B20496"/>
    <w:rsid w:val="00B44FCF"/>
    <w:rsid w:val="00B542A4"/>
    <w:rsid w:val="00B7141B"/>
    <w:rsid w:val="00B81056"/>
    <w:rsid w:val="00B909B5"/>
    <w:rsid w:val="00B914AA"/>
    <w:rsid w:val="00B934F2"/>
    <w:rsid w:val="00B967D3"/>
    <w:rsid w:val="00BA29BD"/>
    <w:rsid w:val="00BD3EF8"/>
    <w:rsid w:val="00BE2947"/>
    <w:rsid w:val="00BF052E"/>
    <w:rsid w:val="00C069EF"/>
    <w:rsid w:val="00C40944"/>
    <w:rsid w:val="00C570AC"/>
    <w:rsid w:val="00C6703E"/>
    <w:rsid w:val="00CA5745"/>
    <w:rsid w:val="00CC6307"/>
    <w:rsid w:val="00CD5B27"/>
    <w:rsid w:val="00CF62CE"/>
    <w:rsid w:val="00D043F5"/>
    <w:rsid w:val="00D049DF"/>
    <w:rsid w:val="00D10925"/>
    <w:rsid w:val="00D635F3"/>
    <w:rsid w:val="00D650FC"/>
    <w:rsid w:val="00D703DD"/>
    <w:rsid w:val="00D76BA4"/>
    <w:rsid w:val="00D77E61"/>
    <w:rsid w:val="00D83E3D"/>
    <w:rsid w:val="00DA2EFD"/>
    <w:rsid w:val="00DA46C0"/>
    <w:rsid w:val="00DA4AF6"/>
    <w:rsid w:val="00DB4D50"/>
    <w:rsid w:val="00DB7CF8"/>
    <w:rsid w:val="00E24E7A"/>
    <w:rsid w:val="00E25238"/>
    <w:rsid w:val="00E26511"/>
    <w:rsid w:val="00E26777"/>
    <w:rsid w:val="00E57143"/>
    <w:rsid w:val="00E87707"/>
    <w:rsid w:val="00E906BC"/>
    <w:rsid w:val="00EA5988"/>
    <w:rsid w:val="00EB3C69"/>
    <w:rsid w:val="00EC0300"/>
    <w:rsid w:val="00EE2F0B"/>
    <w:rsid w:val="00F02CA0"/>
    <w:rsid w:val="00F07BFE"/>
    <w:rsid w:val="00F11E7A"/>
    <w:rsid w:val="00F15AF2"/>
    <w:rsid w:val="00F2339E"/>
    <w:rsid w:val="00F25EA7"/>
    <w:rsid w:val="00F6447F"/>
    <w:rsid w:val="00F80C04"/>
    <w:rsid w:val="00F93C18"/>
    <w:rsid w:val="00FA171F"/>
    <w:rsid w:val="00FA570E"/>
    <w:rsid w:val="00FA7FAB"/>
    <w:rsid w:val="00FB7B9A"/>
    <w:rsid w:val="00FD2B7D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D829"/>
  <w15:chartTrackingRefBased/>
  <w15:docId w15:val="{73EA14BC-99E2-4F09-8A69-928DEE2B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5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6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653"/>
    <w:rPr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53"/>
    <w:rPr>
      <w:rFonts w:ascii="Segoe UI" w:hAnsi="Segoe UI" w:cs="Segoe UI"/>
      <w:sz w:val="18"/>
      <w:szCs w:val="18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8E8"/>
    <w:rPr>
      <w:b/>
      <w:bCs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EA5988"/>
    <w:pPr>
      <w:ind w:left="720"/>
      <w:contextualSpacing/>
    </w:pPr>
  </w:style>
  <w:style w:type="paragraph" w:styleId="Revision">
    <w:name w:val="Revision"/>
    <w:hidden/>
    <w:uiPriority w:val="99"/>
    <w:semiHidden/>
    <w:rsid w:val="00CD5B27"/>
    <w:pPr>
      <w:spacing w:after="0" w:line="240" w:lineRule="auto"/>
    </w:pPr>
    <w:rPr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0526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1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501D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of.utoronto.ca/food-insecurity/" TargetMode="External"/><Relationship Id="rId13" Type="http://schemas.openxmlformats.org/officeDocument/2006/relationships/hyperlink" Target="https://proof.utoronto.ca/resources/proof-annual-reports/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of.utoronto.ca/2024/new-data-on-household-food-insecurity-in-2023/" TargetMode="External"/><Relationship Id="rId12" Type="http://schemas.openxmlformats.org/officeDocument/2006/relationships/hyperlink" Target="https://can01.safelinks.protection.outlook.com/?url=https%3A%2F%2Fwww.camh.ca%2F-%2Fmedia%2Ffiles%2Fpdf---osduhs%2F2021-osduhs-report-pdf.pdf&amp;data=05%7C02%7CVanessa.Hurley%40smdhu.org%7C363488ed0a3e435469ef08dc92028b31%7Cff1522bfac0b4820bc4c4c6186b0fc89%7C0%7C0%7C638545786819325046%7CUnknown%7CTWFpbGZsb3d8eyJWIjoiMC4wLjAwMDAiLCJQIjoiV2luMzIiLCJBTiI6Ik1haWwiLCJXVCI6Mn0%3D%7C0%7C%7C%7C&amp;sdata=kPcYsLzqdiba4E43fs8aUpRC46f7Ol5mq8wpqsk7NRo%3D&amp;reserved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hyperlink" Target="https://can01.safelinks.protection.outlook.com/?url=https%3A%2F%2Fproof.utoronto.ca%2F2023%2Fnew-data-on-household-food-insecurity-in-2022%2F&amp;data=05%7C01%7CLesley.McMullin%40smdhu.org%7C2d3bfba03a2a41533ad708db78004a7d%7Cff1522bfac0b4820bc4c4c6186b0fc89%7C0%7C0%7C638235714875438131%7CUnknown%7CTWFpbGZsb3d8eyJWIjoiMC4wLjAwMDAiLCJQIjoiV2luMzIiLCJBTiI6Ik1haWwiLCJXVCI6Mn0%3D%7C3000%7C%7C%7C&amp;sdata=46cnyTe8d1j1DN%2FrlWEVrqGnYC5HlNy%2F17mH4bqmaUk%3D&amp;reserved=0" TargetMode="External"/><Relationship Id="rId11" Type="http://schemas.openxmlformats.org/officeDocument/2006/relationships/hyperlink" Target="https://www.odph.ca/odph-position-statement-on-responses-to-food-insecurity-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blichealthontario.ca/en/Data-and-Analysis/Health-Equity/Household-Food-Insecur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of.utoronto.ca/wp-content/uploads/2021/05/PROOF_FACTSHEET_Provincial-policies-052021.pdf" TargetMode="External"/><Relationship Id="rId14" Type="http://schemas.openxmlformats.org/officeDocument/2006/relationships/hyperlink" Target="https://proof.utoronto.ca/resource/implications-of-a-basic-income-guarantee-for-household-food-insecurit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F08E43B6AE4AB6840D466466FEC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C6168-4A45-491E-A2BC-4589C09A4CA0}"/>
      </w:docPartPr>
      <w:docPartBody>
        <w:p w:rsidR="00421235" w:rsidRDefault="008D75E5" w:rsidP="008D75E5">
          <w:pPr>
            <w:pStyle w:val="84F08E43B6AE4AB6840D466466FEC26B1"/>
          </w:pPr>
          <w:r>
            <w:rPr>
              <w:rFonts w:ascii="Arial" w:eastAsia="Times New Roman" w:hAnsi="Arial" w:cs="Arial"/>
              <w:lang w:val="en" w:eastAsia="en-CA"/>
            </w:rPr>
            <w:t>Insert return address</w:t>
          </w:r>
        </w:p>
      </w:docPartBody>
    </w:docPart>
    <w:docPart>
      <w:docPartPr>
        <w:name w:val="9F9E9D6BA3314F328AA4F38931E82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A527-4B17-40B9-8DDA-C0FCC47C5880}"/>
      </w:docPartPr>
      <w:docPartBody>
        <w:p w:rsidR="00421235" w:rsidRDefault="008D75E5" w:rsidP="008D75E5">
          <w:pPr>
            <w:pStyle w:val="9F9E9D6BA3314F328AA4F38931E824AC1"/>
          </w:pPr>
          <w:r>
            <w:rPr>
              <w:rStyle w:val="PlaceholderText"/>
            </w:rPr>
            <w:t>insert name (s) of MPs/MPPs</w:t>
          </w:r>
        </w:p>
      </w:docPartBody>
    </w:docPart>
    <w:docPart>
      <w:docPartPr>
        <w:name w:val="4E84BC55AF544C49B5DD07DD7024B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813A-46B4-493C-BE96-125EF43B91FE}"/>
      </w:docPartPr>
      <w:docPartBody>
        <w:p w:rsidR="00421235" w:rsidRDefault="008D75E5" w:rsidP="008D75E5">
          <w:pPr>
            <w:pStyle w:val="4E84BC55AF544C49B5DD07DD7024BBC62"/>
          </w:pPr>
          <w:r>
            <w:rPr>
              <w:rStyle w:val="PlaceholderText"/>
            </w:rPr>
            <w:t>individual/organization</w:t>
          </w:r>
        </w:p>
      </w:docPartBody>
    </w:docPart>
    <w:docPart>
      <w:docPartPr>
        <w:name w:val="3B737AC8082D479DB8520E21D27C1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264B-DBEE-4635-8385-F706B4EC85A3}"/>
      </w:docPartPr>
      <w:docPartBody>
        <w:p w:rsidR="00421235" w:rsidRDefault="008D75E5" w:rsidP="008D75E5">
          <w:pPr>
            <w:pStyle w:val="3B737AC8082D479DB8520E21D27C1E741"/>
          </w:pPr>
          <w:r w:rsidRPr="00E162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37B85D6C1F49B09317ED42E9B7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2584-49DB-4069-91AA-EAE9E7FED5CF}"/>
      </w:docPartPr>
      <w:docPartBody>
        <w:p w:rsidR="00421235" w:rsidRDefault="008D75E5" w:rsidP="008D75E5">
          <w:pPr>
            <w:pStyle w:val="2037B85D6C1F49B09317ED42E9B7CEB91"/>
          </w:pPr>
          <w:r>
            <w:rPr>
              <w:rStyle w:val="PlaceholderText"/>
            </w:rPr>
            <w:t>I/We</w:t>
          </w:r>
          <w:r>
            <w:rPr>
              <w:rFonts w:ascii="Arial" w:eastAsia="Times New Roman" w:hAnsi="Arial" w:cs="Arial"/>
            </w:rPr>
            <w:t xml:space="preserve"> </w:t>
          </w:r>
          <w:r w:rsidRPr="003A6465">
            <w:rPr>
              <w:rFonts w:eastAsia="Times New Roman" w:cs="Arial"/>
              <w:color w:val="666666"/>
            </w:rPr>
            <w:t>am/are</w:t>
          </w:r>
        </w:p>
      </w:docPartBody>
    </w:docPart>
    <w:docPart>
      <w:docPartPr>
        <w:name w:val="46529B96C32D4A5BAF558D0F8D83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0F99-946C-45BF-8CC2-B6345F315B7B}"/>
      </w:docPartPr>
      <w:docPartBody>
        <w:p w:rsidR="00421235" w:rsidRDefault="008D75E5" w:rsidP="008D75E5">
          <w:pPr>
            <w:pStyle w:val="46529B96C32D4A5BAF558D0F8D8372581"/>
          </w:pPr>
          <w:r>
            <w:rPr>
              <w:rStyle w:val="PlaceholderText"/>
            </w:rPr>
            <w:t>I/We</w:t>
          </w:r>
        </w:p>
      </w:docPartBody>
    </w:docPart>
    <w:docPart>
      <w:docPartPr>
        <w:name w:val="4E19CFE5BACA44A2A286F4705DCF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E67F-A943-42E7-BF15-E2D840679518}"/>
      </w:docPartPr>
      <w:docPartBody>
        <w:p w:rsidR="00421235" w:rsidRDefault="008D75E5" w:rsidP="008D75E5">
          <w:pPr>
            <w:pStyle w:val="4E19CFE5BACA44A2A286F4705DCFF41E1"/>
          </w:pPr>
          <w:r>
            <w:rPr>
              <w:rStyle w:val="PlaceholderText"/>
            </w:rPr>
            <w:t>I/We</w:t>
          </w:r>
        </w:p>
      </w:docPartBody>
    </w:docPart>
    <w:docPart>
      <w:docPartPr>
        <w:name w:val="B699CB7BF35D49C0847C3754F1E9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3060-E9D9-49E8-896E-E0378D257750}"/>
      </w:docPartPr>
      <w:docPartBody>
        <w:p w:rsidR="00421235" w:rsidRDefault="008D75E5" w:rsidP="008D75E5">
          <w:pPr>
            <w:pStyle w:val="B699CB7BF35D49C0847C3754F1E9A42D1"/>
          </w:pPr>
          <w:r>
            <w:rPr>
              <w:rStyle w:val="PlaceholderText"/>
            </w:rPr>
            <w:t>I/We</w:t>
          </w:r>
        </w:p>
      </w:docPartBody>
    </w:docPart>
    <w:docPart>
      <w:docPartPr>
        <w:name w:val="421BD482CCC8460B844B52BADACD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DFE7-7C6B-44FA-8D0F-5800EFE6DA7D}"/>
      </w:docPartPr>
      <w:docPartBody>
        <w:p w:rsidR="00421235" w:rsidRDefault="008D75E5" w:rsidP="008D75E5">
          <w:pPr>
            <w:pStyle w:val="421BD482CCC8460B844B52BADACD1636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A9F7D9CE608463EADB9C1C55ACEA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A8BD-9567-4B1D-9CF5-915DCAE4ABD5}"/>
      </w:docPartPr>
      <w:docPartBody>
        <w:p w:rsidR="00421235" w:rsidRDefault="008D75E5" w:rsidP="008D75E5">
          <w:pPr>
            <w:pStyle w:val="AA9F7D9CE608463EADB9C1C55ACEA8701"/>
          </w:pPr>
          <w:r>
            <w:rPr>
              <w:rFonts w:ascii="Arial" w:eastAsia="Times New Roman" w:hAnsi="Arial" w:cs="Arial"/>
              <w:color w:val="000000"/>
            </w:rPr>
            <w:t>City/Town, Province</w:t>
          </w:r>
          <w:r w:rsidRPr="00E162E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35"/>
    <w:rsid w:val="00421235"/>
    <w:rsid w:val="004A12EA"/>
    <w:rsid w:val="007D668C"/>
    <w:rsid w:val="008D75E5"/>
    <w:rsid w:val="00F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5E5"/>
    <w:rPr>
      <w:color w:val="666666"/>
    </w:rPr>
  </w:style>
  <w:style w:type="paragraph" w:customStyle="1" w:styleId="84F08E43B6AE4AB6840D466466FEC26B4">
    <w:name w:val="84F08E43B6AE4AB6840D466466FEC26B4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3B737AC8082D479DB8520E21D27C1E743">
    <w:name w:val="3B737AC8082D479DB8520E21D27C1E743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9F9E9D6BA3314F328AA4F38931E824AC4">
    <w:name w:val="9F9E9D6BA3314F328AA4F38931E824AC4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2037B85D6C1F49B09317ED42E9B7CEB93">
    <w:name w:val="2037B85D6C1F49B09317ED42E9B7CEB93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E84BC55AF544C49B5DD07DD7024BBC61">
    <w:name w:val="4E84BC55AF544C49B5DD07DD7024BBC61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6529B96C32D4A5BAF558D0F8D8372583">
    <w:name w:val="46529B96C32D4A5BAF558D0F8D8372583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E19CFE5BACA44A2A286F4705DCFF41E3">
    <w:name w:val="4E19CFE5BACA44A2A286F4705DCFF41E3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B699CB7BF35D49C0847C3754F1E9A42D3">
    <w:name w:val="B699CB7BF35D49C0847C3754F1E9A42D3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21BD482CCC8460B844B52BADACD16363">
    <w:name w:val="421BD482CCC8460B844B52BADACD16363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AA9F7D9CE608463EADB9C1C55ACEA8702">
    <w:name w:val="AA9F7D9CE608463EADB9C1C55ACEA8702"/>
    <w:rsid w:val="0042123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84F08E43B6AE4AB6840D466466FEC26B">
    <w:name w:val="84F08E43B6AE4AB6840D466466FEC26B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3B737AC8082D479DB8520E21D27C1E74">
    <w:name w:val="3B737AC8082D479DB8520E21D27C1E74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9F9E9D6BA3314F328AA4F38931E824AC">
    <w:name w:val="9F9E9D6BA3314F328AA4F38931E824AC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2037B85D6C1F49B09317ED42E9B7CEB9">
    <w:name w:val="2037B85D6C1F49B09317ED42E9B7CEB9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E84BC55AF544C49B5DD07DD7024BBC6">
    <w:name w:val="4E84BC55AF544C49B5DD07DD7024BBC6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6529B96C32D4A5BAF558D0F8D837258">
    <w:name w:val="46529B96C32D4A5BAF558D0F8D837258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E19CFE5BACA44A2A286F4705DCFF41E">
    <w:name w:val="4E19CFE5BACA44A2A286F4705DCFF41E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B699CB7BF35D49C0847C3754F1E9A42D">
    <w:name w:val="B699CB7BF35D49C0847C3754F1E9A42D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21BD482CCC8460B844B52BADACD1636">
    <w:name w:val="421BD482CCC8460B844B52BADACD1636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AA9F7D9CE608463EADB9C1C55ACEA870">
    <w:name w:val="AA9F7D9CE608463EADB9C1C55ACEA870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84F08E43B6AE4AB6840D466466FEC26B1">
    <w:name w:val="84F08E43B6AE4AB6840D466466FEC26B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3B737AC8082D479DB8520E21D27C1E741">
    <w:name w:val="3B737AC8082D479DB8520E21D27C1E74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9F9E9D6BA3314F328AA4F38931E824AC1">
    <w:name w:val="9F9E9D6BA3314F328AA4F38931E824AC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2037B85D6C1F49B09317ED42E9B7CEB91">
    <w:name w:val="2037B85D6C1F49B09317ED42E9B7CEB9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E84BC55AF544C49B5DD07DD7024BBC62">
    <w:name w:val="4E84BC55AF544C49B5DD07DD7024BBC62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6529B96C32D4A5BAF558D0F8D8372581">
    <w:name w:val="46529B96C32D4A5BAF558D0F8D837258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E19CFE5BACA44A2A286F4705DCFF41E1">
    <w:name w:val="4E19CFE5BACA44A2A286F4705DCFF41E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B699CB7BF35D49C0847C3754F1E9A42D1">
    <w:name w:val="B699CB7BF35D49C0847C3754F1E9A42D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421BD482CCC8460B844B52BADACD16361">
    <w:name w:val="421BD482CCC8460B844B52BADACD1636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  <w:style w:type="paragraph" w:customStyle="1" w:styleId="AA9F7D9CE608463EADB9C1C55ACEA8701">
    <w:name w:val="AA9F7D9CE608463EADB9C1C55ACEA8701"/>
    <w:rsid w:val="008D75E5"/>
    <w:pPr>
      <w:spacing w:line="259" w:lineRule="auto"/>
    </w:pPr>
    <w:rPr>
      <w:rFonts w:eastAsiaTheme="minorHAnsi"/>
      <w:kern w:val="0"/>
      <w:sz w:val="22"/>
      <w:szCs w:val="22"/>
      <w:lang w:val="en-C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888A-9CF8-452A-AAE7-CFD5776D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1061</Words>
  <Characters>6787</Characters>
  <Application>Microsoft Office Word</Application>
  <DocSecurity>0</DocSecurity>
  <Lines>111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Reyce</dc:creator>
  <cp:keywords/>
  <dc:description/>
  <cp:lastModifiedBy>Niven, Jennifer</cp:lastModifiedBy>
  <cp:revision>7</cp:revision>
  <cp:lastPrinted>2024-10-01T14:11:00Z</cp:lastPrinted>
  <dcterms:created xsi:type="dcterms:W3CDTF">2025-11-14T16:13:00Z</dcterms:created>
  <dcterms:modified xsi:type="dcterms:W3CDTF">2025-11-14T18:48:00Z</dcterms:modified>
</cp:coreProperties>
</file>