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294" w:rsidRDefault="0037429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E2591">
        <w:rPr>
          <w:rFonts w:ascii="Arial" w:hAnsi="Arial"/>
          <w:sz w:val="28"/>
        </w:rPr>
        <w:t xml:space="preserve">Suggestions </w:t>
      </w:r>
      <w:r w:rsidR="000E2591">
        <w:rPr>
          <w:rFonts w:ascii="Arial" w:hAnsi="Arial"/>
          <w:sz w:val="28"/>
        </w:rPr>
        <w:t>de</w:t>
      </w:r>
      <w:r w:rsidRPr="000E2591">
        <w:rPr>
          <w:rFonts w:ascii="Arial" w:hAnsi="Arial"/>
          <w:sz w:val="28"/>
        </w:rPr>
        <w:t xml:space="preserve"> bulletins </w:t>
      </w:r>
      <w:r w:rsidR="000E2591">
        <w:rPr>
          <w:rFonts w:ascii="Arial" w:hAnsi="Arial"/>
          <w:sz w:val="28"/>
        </w:rPr>
        <w:t>pour les</w:t>
      </w:r>
      <w:r w:rsidRPr="000E2591">
        <w:rPr>
          <w:rFonts w:ascii="Arial" w:hAnsi="Arial"/>
          <w:sz w:val="28"/>
        </w:rPr>
        <w:t xml:space="preserve"> écoles secondaires</w:t>
      </w:r>
    </w:p>
    <w:p w:rsidR="00A20863" w:rsidRPr="00F0370B" w:rsidRDefault="00A20863">
      <w:pPr>
        <w:rPr>
          <w:sz w:val="36"/>
          <w:szCs w:val="36"/>
        </w:rPr>
      </w:pPr>
      <w:r>
        <w:rPr>
          <w:rFonts w:ascii="Arial" w:hAnsi="Arial"/>
          <w:sz w:val="28"/>
        </w:rPr>
        <w:t xml:space="preserve">Croissance et développement – </w:t>
      </w:r>
      <w:r w:rsidR="00745338">
        <w:rPr>
          <w:rFonts w:ascii="Arial" w:hAnsi="Arial"/>
          <w:sz w:val="28"/>
        </w:rPr>
        <w:t>Rôle parental</w:t>
      </w:r>
    </w:p>
    <w:p w:rsidR="006A3124" w:rsidRDefault="006A3124" w:rsidP="006A312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-Roman" w:hAnsi="Times-Roman" w:cs="Times-Roman"/>
          <w:b/>
        </w:rPr>
      </w:pPr>
    </w:p>
    <w:p w:rsidR="006A3124" w:rsidRDefault="006A3124" w:rsidP="006A3124">
      <w:pPr>
        <w:autoSpaceDE w:val="0"/>
        <w:autoSpaceDN w:val="0"/>
        <w:adjustRightInd w:val="0"/>
        <w:rPr>
          <w:rFonts w:ascii="Times-Roman" w:hAnsi="Times-Roman" w:cs="Times-Roman"/>
          <w:b/>
        </w:rPr>
      </w:pPr>
    </w:p>
    <w:p w:rsidR="00F444F8" w:rsidRPr="007F4B38" w:rsidRDefault="00A20863" w:rsidP="00A208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L</w:t>
      </w:r>
      <w:r w:rsidR="00D6634D">
        <w:rPr>
          <w:rFonts w:ascii="Arial" w:hAnsi="Arial"/>
          <w:b/>
          <w:sz w:val="22"/>
        </w:rPr>
        <w:t>’</w:t>
      </w:r>
      <w:r>
        <w:rPr>
          <w:rFonts w:ascii="Arial" w:hAnsi="Arial"/>
          <w:b/>
          <w:sz w:val="22"/>
        </w:rPr>
        <w:t>argent et le travail</w:t>
      </w:r>
    </w:p>
    <w:p w:rsidR="00A916C6" w:rsidRDefault="00A916C6" w:rsidP="00A20863">
      <w:pPr>
        <w:rPr>
          <w:rFonts w:ascii="Arial" w:hAnsi="Arial" w:cs="Arial"/>
          <w:sz w:val="22"/>
          <w:szCs w:val="22"/>
        </w:rPr>
      </w:pPr>
    </w:p>
    <w:p w:rsidR="00A916C6" w:rsidRDefault="00A916C6" w:rsidP="00A20863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Les adolescents ressentent un besoin grandissant d</w:t>
      </w:r>
      <w:r w:rsidR="00D6634D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indépendance. Il est donc important pour eux d</w:t>
      </w:r>
      <w:r w:rsidR="00D6634D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apprendre comment gagner de l</w:t>
      </w:r>
      <w:r w:rsidR="00D6634D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argent et le gérer. Vous pouvez aider vos adolescents à comprendre la gestion des finances en les encourageant à obtenir un emploi, à économiser et en leur expliquant ce que vous êtes en mesure de payer.  </w:t>
      </w:r>
    </w:p>
    <w:p w:rsidR="00A20863" w:rsidRDefault="00A20863" w:rsidP="00A20863">
      <w:pPr>
        <w:rPr>
          <w:rFonts w:ascii="Arial" w:hAnsi="Arial" w:cs="Arial"/>
          <w:sz w:val="22"/>
          <w:szCs w:val="22"/>
        </w:rPr>
      </w:pPr>
    </w:p>
    <w:p w:rsidR="00F6048A" w:rsidRPr="00F6048A" w:rsidRDefault="00A20863" w:rsidP="00F6048A">
      <w:pPr>
        <w:rPr>
          <w:rFonts w:ascii="Arial" w:hAnsi="Arial"/>
          <w:sz w:val="22"/>
        </w:rPr>
      </w:pPr>
      <w:r w:rsidRPr="000E2591">
        <w:rPr>
          <w:rFonts w:ascii="Arial" w:hAnsi="Arial"/>
          <w:sz w:val="22"/>
        </w:rPr>
        <w:t xml:space="preserve">Pour en savoir davantage, appelez </w:t>
      </w:r>
      <w:r w:rsidRPr="000E2591">
        <w:rPr>
          <w:rFonts w:ascii="Arial" w:hAnsi="Arial"/>
          <w:i/>
          <w:sz w:val="22"/>
        </w:rPr>
        <w:t xml:space="preserve">Connexion </w:t>
      </w:r>
      <w:r w:rsidR="009D299C">
        <w:rPr>
          <w:rFonts w:ascii="Arial" w:hAnsi="Arial"/>
          <w:i/>
          <w:sz w:val="22"/>
        </w:rPr>
        <w:t>s</w:t>
      </w:r>
      <w:r w:rsidRPr="000E2591">
        <w:rPr>
          <w:rFonts w:ascii="Arial" w:hAnsi="Arial"/>
          <w:i/>
          <w:sz w:val="22"/>
        </w:rPr>
        <w:t xml:space="preserve">anté </w:t>
      </w:r>
      <w:r w:rsidRPr="000E2591">
        <w:rPr>
          <w:rFonts w:ascii="Arial" w:hAnsi="Arial"/>
          <w:sz w:val="22"/>
        </w:rPr>
        <w:t>au 705</w:t>
      </w:r>
      <w:r w:rsidR="00D6634D" w:rsidRPr="000E2591">
        <w:rPr>
          <w:rFonts w:ascii="Arial" w:hAnsi="Arial"/>
          <w:sz w:val="22"/>
        </w:rPr>
        <w:t> </w:t>
      </w:r>
      <w:r w:rsidRPr="000E2591">
        <w:rPr>
          <w:rFonts w:ascii="Arial" w:hAnsi="Arial"/>
          <w:sz w:val="22"/>
        </w:rPr>
        <w:t>721-7520 ou 1</w:t>
      </w:r>
      <w:r w:rsidR="00D6634D" w:rsidRPr="000E2591">
        <w:rPr>
          <w:rFonts w:ascii="Arial" w:hAnsi="Arial"/>
          <w:sz w:val="22"/>
        </w:rPr>
        <w:t> 877 </w:t>
      </w:r>
      <w:r w:rsidRPr="000E2591">
        <w:rPr>
          <w:rFonts w:ascii="Arial" w:hAnsi="Arial"/>
          <w:sz w:val="22"/>
        </w:rPr>
        <w:t xml:space="preserve">721-7520 </w:t>
      </w:r>
      <w:r w:rsidR="000E2591">
        <w:rPr>
          <w:rFonts w:ascii="Arial" w:hAnsi="Arial"/>
          <w:sz w:val="22"/>
        </w:rPr>
        <w:t>pour parler</w:t>
      </w:r>
      <w:r w:rsidRPr="000E2591">
        <w:rPr>
          <w:rFonts w:ascii="Arial" w:hAnsi="Arial"/>
          <w:sz w:val="22"/>
        </w:rPr>
        <w:t xml:space="preserve"> avec un membre du personnel infirmier de la santé publique au sujet du Programme de pratiques parentales positives Triple P ou visitez </w:t>
      </w:r>
      <w:hyperlink r:id="rId7">
        <w:r w:rsidRPr="000E2591">
          <w:rPr>
            <w:rStyle w:val="Hyperlink"/>
            <w:rFonts w:ascii="Arial" w:hAnsi="Arial"/>
            <w:sz w:val="22"/>
          </w:rPr>
          <w:t>www.triplepontario.ca</w:t>
        </w:r>
      </w:hyperlink>
      <w:r w:rsidRPr="000E2591">
        <w:rPr>
          <w:rFonts w:ascii="Arial" w:hAnsi="Arial"/>
          <w:sz w:val="22"/>
        </w:rPr>
        <w:t>.</w:t>
      </w:r>
      <w:r w:rsidR="00F6048A">
        <w:rPr>
          <w:rFonts w:ascii="Arial" w:hAnsi="Arial"/>
          <w:sz w:val="22"/>
        </w:rPr>
        <w:t xml:space="preserve"> </w:t>
      </w:r>
      <w:r w:rsidR="00F6048A" w:rsidRPr="00F6048A">
        <w:rPr>
          <w:rFonts w:ascii="Arial" w:hAnsi="Arial"/>
          <w:sz w:val="22"/>
        </w:rPr>
        <w:t>Les services téléphoniques sont offerts en français sur demande.</w:t>
      </w:r>
    </w:p>
    <w:p w:rsidR="00A20863" w:rsidRPr="00AC14E6" w:rsidRDefault="00A20863" w:rsidP="00A20863">
      <w:pPr>
        <w:rPr>
          <w:rFonts w:ascii="Arial" w:hAnsi="Arial" w:cs="Arial"/>
          <w:sz w:val="22"/>
          <w:szCs w:val="22"/>
        </w:rPr>
      </w:pPr>
    </w:p>
    <w:p w:rsidR="00F444F8" w:rsidRDefault="00F444F8" w:rsidP="00A20863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-Roman" w:hAnsi="Times-Roman" w:cs="Times-Roman"/>
          <w:b/>
        </w:rPr>
      </w:pPr>
    </w:p>
    <w:p w:rsidR="00A20863" w:rsidRDefault="00A20863" w:rsidP="00A20863">
      <w:pPr>
        <w:autoSpaceDE w:val="0"/>
        <w:autoSpaceDN w:val="0"/>
        <w:adjustRightInd w:val="0"/>
        <w:rPr>
          <w:rFonts w:ascii="Times-Roman" w:hAnsi="Times-Roman" w:cs="Times-Roman"/>
          <w:b/>
        </w:rPr>
      </w:pPr>
    </w:p>
    <w:p w:rsidR="003F2302" w:rsidRPr="002D5438" w:rsidRDefault="0006584E" w:rsidP="000658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Impolitesse et manque de respect</w:t>
      </w:r>
    </w:p>
    <w:p w:rsidR="00A916C6" w:rsidRDefault="00A916C6" w:rsidP="0006584E">
      <w:pPr>
        <w:rPr>
          <w:rFonts w:ascii="Arial" w:hAnsi="Arial" w:cs="Arial"/>
          <w:sz w:val="22"/>
          <w:szCs w:val="22"/>
        </w:rPr>
      </w:pPr>
    </w:p>
    <w:p w:rsidR="00A21758" w:rsidRDefault="00A916C6" w:rsidP="0006584E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L</w:t>
      </w:r>
      <w:r w:rsidR="00D6634D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adolescence est une période de réflexion </w:t>
      </w:r>
      <w:r w:rsidR="000E2591">
        <w:rPr>
          <w:rFonts w:ascii="Arial" w:hAnsi="Arial"/>
          <w:sz w:val="22"/>
        </w:rPr>
        <w:t>où</w:t>
      </w:r>
      <w:r>
        <w:rPr>
          <w:rFonts w:ascii="Arial" w:hAnsi="Arial"/>
          <w:sz w:val="22"/>
        </w:rPr>
        <w:t xml:space="preserve"> les </w:t>
      </w:r>
      <w:r w:rsidR="000E2591">
        <w:rPr>
          <w:rFonts w:ascii="Arial" w:hAnsi="Arial"/>
          <w:sz w:val="22"/>
        </w:rPr>
        <w:t>jeunes</w:t>
      </w:r>
      <w:r>
        <w:rPr>
          <w:rFonts w:ascii="Arial" w:hAnsi="Arial"/>
          <w:sz w:val="22"/>
        </w:rPr>
        <w:t xml:space="preserve"> forgent leur identité et peuvent </w:t>
      </w:r>
      <w:r w:rsidR="000E2591">
        <w:rPr>
          <w:rFonts w:ascii="Arial" w:hAnsi="Arial"/>
          <w:sz w:val="22"/>
        </w:rPr>
        <w:t>avoir des</w:t>
      </w:r>
      <w:r>
        <w:rPr>
          <w:rFonts w:ascii="Arial" w:hAnsi="Arial"/>
          <w:sz w:val="22"/>
        </w:rPr>
        <w:t xml:space="preserve"> opinions </w:t>
      </w:r>
      <w:r w:rsidR="000E2591">
        <w:rPr>
          <w:rFonts w:ascii="Arial" w:hAnsi="Arial"/>
          <w:sz w:val="22"/>
        </w:rPr>
        <w:t>qui diffèrent</w:t>
      </w:r>
      <w:r>
        <w:rPr>
          <w:rFonts w:ascii="Arial" w:hAnsi="Arial"/>
          <w:sz w:val="22"/>
        </w:rPr>
        <w:t xml:space="preserve"> de celles de leurs parents. Cela peut </w:t>
      </w:r>
      <w:r w:rsidR="000E2591">
        <w:rPr>
          <w:rFonts w:ascii="Arial" w:hAnsi="Arial"/>
          <w:sz w:val="22"/>
        </w:rPr>
        <w:t>être une source de</w:t>
      </w:r>
      <w:r>
        <w:rPr>
          <w:rFonts w:ascii="Arial" w:hAnsi="Arial"/>
          <w:sz w:val="22"/>
        </w:rPr>
        <w:t xml:space="preserve"> conflit. Soyez prêt à discuter et à explorer de nouvelles idées avec vos adolescents, à montrer de l</w:t>
      </w:r>
      <w:r w:rsidR="00D6634D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intérêt envers ce qu</w:t>
      </w:r>
      <w:r w:rsidR="00D6634D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ils font et à </w:t>
      </w:r>
      <w:r w:rsidR="000E2591">
        <w:rPr>
          <w:rFonts w:ascii="Arial" w:hAnsi="Arial"/>
          <w:sz w:val="22"/>
        </w:rPr>
        <w:t>maintenir la</w:t>
      </w:r>
      <w:r>
        <w:rPr>
          <w:rFonts w:ascii="Arial" w:hAnsi="Arial"/>
          <w:sz w:val="22"/>
        </w:rPr>
        <w:t xml:space="preserve"> communication. Soyez un bon modèle de comportement et montrez l</w:t>
      </w:r>
      <w:r w:rsidR="00D6634D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exemple en matière de respect mutuel. </w:t>
      </w:r>
    </w:p>
    <w:p w:rsidR="00F444F8" w:rsidRDefault="00F444F8" w:rsidP="0006584E">
      <w:pPr>
        <w:rPr>
          <w:rFonts w:ascii="Arial" w:hAnsi="Arial" w:cs="Arial"/>
          <w:sz w:val="22"/>
          <w:szCs w:val="22"/>
        </w:rPr>
      </w:pPr>
    </w:p>
    <w:p w:rsidR="004A2311" w:rsidRPr="00F6048A" w:rsidRDefault="0006584E" w:rsidP="004A231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Pour obtenir d</w:t>
      </w:r>
      <w:r w:rsidR="00D6634D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autres conseils sur la façon de gérer les changements de comportement chez </w:t>
      </w:r>
      <w:r w:rsidRPr="000E2591">
        <w:rPr>
          <w:rFonts w:ascii="Arial" w:hAnsi="Arial"/>
          <w:sz w:val="22"/>
        </w:rPr>
        <w:t xml:space="preserve">les adolescents, appelez </w:t>
      </w:r>
      <w:r w:rsidRPr="000E2591">
        <w:rPr>
          <w:rFonts w:ascii="Arial" w:hAnsi="Arial"/>
          <w:i/>
          <w:sz w:val="22"/>
        </w:rPr>
        <w:t xml:space="preserve">Connexion </w:t>
      </w:r>
      <w:r w:rsidR="009D299C">
        <w:rPr>
          <w:rFonts w:ascii="Arial" w:hAnsi="Arial"/>
          <w:i/>
          <w:sz w:val="22"/>
        </w:rPr>
        <w:t>s</w:t>
      </w:r>
      <w:r w:rsidRPr="000E2591">
        <w:rPr>
          <w:rFonts w:ascii="Arial" w:hAnsi="Arial"/>
          <w:i/>
          <w:sz w:val="22"/>
        </w:rPr>
        <w:t xml:space="preserve">anté </w:t>
      </w:r>
      <w:r w:rsidRPr="000E2591">
        <w:rPr>
          <w:rFonts w:ascii="Arial" w:hAnsi="Arial"/>
          <w:sz w:val="22"/>
        </w:rPr>
        <w:t>au 705</w:t>
      </w:r>
      <w:r w:rsidR="00D6634D" w:rsidRPr="000E2591">
        <w:rPr>
          <w:rFonts w:ascii="Arial" w:hAnsi="Arial"/>
          <w:sz w:val="22"/>
        </w:rPr>
        <w:t> </w:t>
      </w:r>
      <w:r w:rsidRPr="000E2591">
        <w:rPr>
          <w:rFonts w:ascii="Arial" w:hAnsi="Arial"/>
          <w:sz w:val="22"/>
        </w:rPr>
        <w:t>721-7520 ou 1</w:t>
      </w:r>
      <w:r w:rsidR="00D6634D" w:rsidRPr="000E2591">
        <w:rPr>
          <w:rFonts w:ascii="Arial" w:hAnsi="Arial"/>
          <w:sz w:val="22"/>
        </w:rPr>
        <w:t> 877 </w:t>
      </w:r>
      <w:r w:rsidRPr="000E2591">
        <w:rPr>
          <w:rFonts w:ascii="Arial" w:hAnsi="Arial"/>
          <w:sz w:val="22"/>
        </w:rPr>
        <w:t xml:space="preserve">721-7520 </w:t>
      </w:r>
      <w:r w:rsidR="000E2591">
        <w:rPr>
          <w:rFonts w:ascii="Arial" w:hAnsi="Arial"/>
          <w:sz w:val="22"/>
        </w:rPr>
        <w:t>pour parler</w:t>
      </w:r>
      <w:r w:rsidRPr="000E2591">
        <w:rPr>
          <w:rFonts w:ascii="Arial" w:hAnsi="Arial"/>
          <w:sz w:val="22"/>
        </w:rPr>
        <w:t xml:space="preserve"> avec un membre du personnel infirmier de la santé publique au sujet du Programme de pratiques parentales positives Triple P ou visitez </w:t>
      </w:r>
      <w:hyperlink r:id="rId8">
        <w:r w:rsidRPr="000E2591">
          <w:rPr>
            <w:rStyle w:val="Hyperlink"/>
            <w:rFonts w:ascii="Arial" w:hAnsi="Arial"/>
            <w:sz w:val="22"/>
          </w:rPr>
          <w:t>www.triplepontario.ca</w:t>
        </w:r>
      </w:hyperlink>
      <w:r w:rsidRPr="000E2591">
        <w:rPr>
          <w:rStyle w:val="Hyperlink"/>
          <w:rFonts w:ascii="Arial" w:hAnsi="Arial"/>
          <w:sz w:val="22"/>
        </w:rPr>
        <w:t>.</w:t>
      </w:r>
      <w:r w:rsidR="004A2311">
        <w:rPr>
          <w:rStyle w:val="Hyperlink"/>
          <w:rFonts w:ascii="Arial" w:hAnsi="Arial"/>
          <w:sz w:val="22"/>
          <w:u w:val="none"/>
        </w:rPr>
        <w:t xml:space="preserve"> </w:t>
      </w:r>
      <w:r w:rsidR="004A2311" w:rsidRPr="00F6048A">
        <w:rPr>
          <w:rFonts w:ascii="Arial" w:hAnsi="Arial"/>
          <w:sz w:val="22"/>
        </w:rPr>
        <w:t>Les services téléphoniques sont offerts en français sur demande.</w:t>
      </w:r>
    </w:p>
    <w:p w:rsidR="004A2311" w:rsidRPr="00D35B55" w:rsidRDefault="004A2311" w:rsidP="004A2311">
      <w:pPr>
        <w:rPr>
          <w:rFonts w:ascii="Arial" w:hAnsi="Arial"/>
          <w:color w:val="0000FF"/>
          <w:sz w:val="22"/>
        </w:rPr>
      </w:pPr>
    </w:p>
    <w:p w:rsidR="0006584E" w:rsidRPr="004A2311" w:rsidRDefault="0006584E" w:rsidP="0006584E">
      <w:pPr>
        <w:rPr>
          <w:rFonts w:ascii="Arial" w:hAnsi="Arial" w:cs="Arial"/>
          <w:sz w:val="22"/>
          <w:szCs w:val="22"/>
        </w:rPr>
      </w:pPr>
    </w:p>
    <w:p w:rsidR="0006584E" w:rsidRPr="002D5438" w:rsidRDefault="0006584E" w:rsidP="00EA3FF2">
      <w:pPr>
        <w:rPr>
          <w:rFonts w:ascii="Arial" w:hAnsi="Arial" w:cs="Arial"/>
          <w:sz w:val="22"/>
          <w:szCs w:val="22"/>
        </w:rPr>
      </w:pPr>
    </w:p>
    <w:sectPr w:rsidR="0006584E" w:rsidRPr="002D5438" w:rsidSect="000A42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AC8" w:rsidRDefault="000E6AC8" w:rsidP="00D6634D">
      <w:r>
        <w:separator/>
      </w:r>
    </w:p>
  </w:endnote>
  <w:endnote w:type="continuationSeparator" w:id="0">
    <w:p w:rsidR="000E6AC8" w:rsidRDefault="000E6AC8" w:rsidP="00D6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34D" w:rsidRDefault="00D663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34D" w:rsidRDefault="00D663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34D" w:rsidRDefault="00D663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AC8" w:rsidRDefault="000E6AC8" w:rsidP="00D6634D">
      <w:r>
        <w:separator/>
      </w:r>
    </w:p>
  </w:footnote>
  <w:footnote w:type="continuationSeparator" w:id="0">
    <w:p w:rsidR="000E6AC8" w:rsidRDefault="000E6AC8" w:rsidP="00D66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34D" w:rsidRDefault="00D663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34D" w:rsidRDefault="00D663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34D" w:rsidRDefault="00D663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5FEF"/>
    <w:multiLevelType w:val="hybridMultilevel"/>
    <w:tmpl w:val="5BA2AA9A"/>
    <w:lvl w:ilvl="0" w:tplc="32345D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F03E0"/>
    <w:multiLevelType w:val="multilevel"/>
    <w:tmpl w:val="D54EA24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C7074"/>
    <w:multiLevelType w:val="hybridMultilevel"/>
    <w:tmpl w:val="E9063EFA"/>
    <w:lvl w:ilvl="0" w:tplc="359E62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505ED"/>
    <w:multiLevelType w:val="hybridMultilevel"/>
    <w:tmpl w:val="2FF8A0AC"/>
    <w:lvl w:ilvl="0" w:tplc="359E6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A81F41"/>
    <w:multiLevelType w:val="hybridMultilevel"/>
    <w:tmpl w:val="91CCA99C"/>
    <w:lvl w:ilvl="0" w:tplc="359E62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E4A3D"/>
    <w:multiLevelType w:val="hybridMultilevel"/>
    <w:tmpl w:val="85602746"/>
    <w:lvl w:ilvl="0" w:tplc="32345D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A3F4C"/>
    <w:multiLevelType w:val="hybridMultilevel"/>
    <w:tmpl w:val="23A26A94"/>
    <w:lvl w:ilvl="0" w:tplc="359E62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35743"/>
    <w:multiLevelType w:val="hybridMultilevel"/>
    <w:tmpl w:val="63FAE730"/>
    <w:lvl w:ilvl="0" w:tplc="22EAF848">
      <w:start w:val="1"/>
      <w:numFmt w:val="bullet"/>
      <w:pStyle w:val="NumberedLis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B3DE2"/>
    <w:multiLevelType w:val="hybridMultilevel"/>
    <w:tmpl w:val="A31849CE"/>
    <w:lvl w:ilvl="0" w:tplc="359E62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407BF"/>
    <w:multiLevelType w:val="hybridMultilevel"/>
    <w:tmpl w:val="D54EA240"/>
    <w:lvl w:ilvl="0" w:tplc="B968566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9175C"/>
    <w:multiLevelType w:val="hybridMultilevel"/>
    <w:tmpl w:val="A142E1AA"/>
    <w:lvl w:ilvl="0" w:tplc="359E62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D4F8E"/>
    <w:multiLevelType w:val="multilevel"/>
    <w:tmpl w:val="A4BA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DE87FBF"/>
    <w:multiLevelType w:val="hybridMultilevel"/>
    <w:tmpl w:val="0FDA7944"/>
    <w:lvl w:ilvl="0" w:tplc="359E62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1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0"/>
  </w:num>
  <w:num w:numId="11">
    <w:abstractNumId w:val="1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94"/>
    <w:rsid w:val="000147A2"/>
    <w:rsid w:val="0006584E"/>
    <w:rsid w:val="0007765A"/>
    <w:rsid w:val="000A42F6"/>
    <w:rsid w:val="000E2591"/>
    <w:rsid w:val="000E6AC8"/>
    <w:rsid w:val="00197239"/>
    <w:rsid w:val="0022042E"/>
    <w:rsid w:val="002D5438"/>
    <w:rsid w:val="002E131B"/>
    <w:rsid w:val="002E227A"/>
    <w:rsid w:val="002F083A"/>
    <w:rsid w:val="00374294"/>
    <w:rsid w:val="003D5B4E"/>
    <w:rsid w:val="003F2302"/>
    <w:rsid w:val="003F3D4D"/>
    <w:rsid w:val="00416576"/>
    <w:rsid w:val="004457DE"/>
    <w:rsid w:val="004519FD"/>
    <w:rsid w:val="004A2311"/>
    <w:rsid w:val="004B251F"/>
    <w:rsid w:val="004F345A"/>
    <w:rsid w:val="00553CD3"/>
    <w:rsid w:val="005547D6"/>
    <w:rsid w:val="005A4EF5"/>
    <w:rsid w:val="005B6D87"/>
    <w:rsid w:val="006A3124"/>
    <w:rsid w:val="006D7B9C"/>
    <w:rsid w:val="00745338"/>
    <w:rsid w:val="00761DE6"/>
    <w:rsid w:val="007C05C3"/>
    <w:rsid w:val="007C4A58"/>
    <w:rsid w:val="00862D59"/>
    <w:rsid w:val="00865449"/>
    <w:rsid w:val="008B1CF1"/>
    <w:rsid w:val="008F7062"/>
    <w:rsid w:val="00933C88"/>
    <w:rsid w:val="009D299C"/>
    <w:rsid w:val="009D7624"/>
    <w:rsid w:val="009F0D2F"/>
    <w:rsid w:val="00A1112D"/>
    <w:rsid w:val="00A20863"/>
    <w:rsid w:val="00A21758"/>
    <w:rsid w:val="00A916C6"/>
    <w:rsid w:val="00AF2893"/>
    <w:rsid w:val="00B535FE"/>
    <w:rsid w:val="00BC07D1"/>
    <w:rsid w:val="00C30F32"/>
    <w:rsid w:val="00C86893"/>
    <w:rsid w:val="00D35B55"/>
    <w:rsid w:val="00D474A5"/>
    <w:rsid w:val="00D6634D"/>
    <w:rsid w:val="00D97623"/>
    <w:rsid w:val="00DE4AFA"/>
    <w:rsid w:val="00E81FDA"/>
    <w:rsid w:val="00E9462D"/>
    <w:rsid w:val="00E9760F"/>
    <w:rsid w:val="00EA3FF2"/>
    <w:rsid w:val="00F0370B"/>
    <w:rsid w:val="00F102D7"/>
    <w:rsid w:val="00F444F8"/>
    <w:rsid w:val="00F6048A"/>
    <w:rsid w:val="00FE58DA"/>
    <w:rsid w:val="00FF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7DAF62-91FE-4132-82C4-C600B6C4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fr-C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2F08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3124"/>
    <w:rPr>
      <w:color w:val="0000FF"/>
      <w:u w:val="single"/>
    </w:rPr>
  </w:style>
  <w:style w:type="paragraph" w:styleId="NormalWeb">
    <w:name w:val="Normal (Web)"/>
    <w:basedOn w:val="Normal"/>
    <w:rsid w:val="003D5B4E"/>
    <w:pPr>
      <w:spacing w:before="100" w:beforeAutospacing="1" w:after="100" w:afterAutospacing="1"/>
    </w:pPr>
  </w:style>
  <w:style w:type="character" w:styleId="Strong">
    <w:name w:val="Strong"/>
    <w:qFormat/>
    <w:rsid w:val="003D5B4E"/>
    <w:rPr>
      <w:b/>
      <w:bCs/>
    </w:rPr>
  </w:style>
  <w:style w:type="character" w:styleId="Emphasis">
    <w:name w:val="Emphasis"/>
    <w:qFormat/>
    <w:rsid w:val="003D5B4E"/>
    <w:rPr>
      <w:i/>
      <w:iCs/>
    </w:rPr>
  </w:style>
  <w:style w:type="paragraph" w:customStyle="1" w:styleId="NumberedList">
    <w:name w:val="Numbered List"/>
    <w:basedOn w:val="Normal"/>
    <w:rsid w:val="002F083A"/>
    <w:pPr>
      <w:numPr>
        <w:numId w:val="6"/>
      </w:numPr>
    </w:pPr>
  </w:style>
  <w:style w:type="character" w:styleId="FollowedHyperlink">
    <w:name w:val="FollowedHyperlink"/>
    <w:basedOn w:val="DefaultParagraphFont"/>
    <w:rsid w:val="002D543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4457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57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57DE"/>
  </w:style>
  <w:style w:type="paragraph" w:styleId="CommentSubject">
    <w:name w:val="annotation subject"/>
    <w:basedOn w:val="CommentText"/>
    <w:next w:val="CommentText"/>
    <w:link w:val="CommentSubjectChar"/>
    <w:rsid w:val="00445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57DE"/>
    <w:rPr>
      <w:b/>
      <w:bCs/>
    </w:rPr>
  </w:style>
  <w:style w:type="paragraph" w:styleId="BalloonText">
    <w:name w:val="Balloon Text"/>
    <w:basedOn w:val="Normal"/>
    <w:link w:val="BalloonTextChar"/>
    <w:rsid w:val="00445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57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663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6634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663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663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plepontario.ca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riplepontario.ca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2011</vt:lpstr>
    </vt:vector>
  </TitlesOfParts>
  <Company>Simcoe County District Health Unit</Company>
  <LinksUpToDate>false</LinksUpToDate>
  <CharactersWithSpaces>1745</CharactersWithSpaces>
  <SharedDoc>false</SharedDoc>
  <HLinks>
    <vt:vector size="12" baseType="variant">
      <vt:variant>
        <vt:i4>2293867</vt:i4>
      </vt:variant>
      <vt:variant>
        <vt:i4>3</vt:i4>
      </vt:variant>
      <vt:variant>
        <vt:i4>0</vt:i4>
      </vt:variant>
      <vt:variant>
        <vt:i4>5</vt:i4>
      </vt:variant>
      <vt:variant>
        <vt:lpwstr>http://www.simcoemuskokahealth.org/</vt:lpwstr>
      </vt:variant>
      <vt:variant>
        <vt:lpwstr/>
      </vt:variant>
      <vt:variant>
        <vt:i4>196690</vt:i4>
      </vt:variant>
      <vt:variant>
        <vt:i4>0</vt:i4>
      </vt:variant>
      <vt:variant>
        <vt:i4>0</vt:i4>
      </vt:variant>
      <vt:variant>
        <vt:i4>5</vt:i4>
      </vt:variant>
      <vt:variant>
        <vt:lpwstr>http://www.triplepontario.ca/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2011</dc:title>
  <dc:creator>sjones</dc:creator>
  <cp:lastModifiedBy>Heathwood, Leigh</cp:lastModifiedBy>
  <cp:revision>2</cp:revision>
  <dcterms:created xsi:type="dcterms:W3CDTF">2017-08-09T16:38:00Z</dcterms:created>
  <dcterms:modified xsi:type="dcterms:W3CDTF">2017-08-09T16:38:00Z</dcterms:modified>
</cp:coreProperties>
</file>